
<file path=[Content_Types].xml><?xml version="1.0" encoding="utf-8"?>
<Types xmlns="http://schemas.openxmlformats.org/package/2006/content-types">
  <Default Extension="jpeg" ContentType="image/jpeg"/>
  <Default Extension="JPG" ContentType="image/.jpg"/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5933A51">
      <w:pPr>
        <w:autoSpaceDE w:val="0"/>
        <w:autoSpaceDN w:val="0"/>
        <w:spacing w:line="360" w:lineRule="auto"/>
        <w:jc w:val="center"/>
        <w:rPr>
          <w:rFonts w:hint="eastAsia" w:ascii="宋体" w:hAnsi="宋体" w:eastAsia="宋体" w:cs="宋体"/>
          <w:color w:val="auto"/>
          <w:sz w:val="44"/>
          <w:szCs w:val="4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44"/>
          <w:szCs w:val="44"/>
          <w:highlight w:val="none"/>
          <w:lang w:val="en-US" w:eastAsia="zh-CN"/>
        </w:rPr>
        <w:t>中国东方电气集团有限公司2026届</w:t>
      </w:r>
    </w:p>
    <w:p w14:paraId="785EDE9D">
      <w:pPr>
        <w:autoSpaceDE w:val="0"/>
        <w:autoSpaceDN w:val="0"/>
        <w:spacing w:line="360" w:lineRule="auto"/>
        <w:jc w:val="center"/>
        <w:rPr>
          <w:rFonts w:hint="eastAsia" w:ascii="宋体" w:hAnsi="宋体" w:eastAsia="宋体" w:cs="宋体"/>
          <w:color w:val="auto"/>
          <w:sz w:val="44"/>
          <w:szCs w:val="4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44"/>
          <w:szCs w:val="44"/>
          <w:highlight w:val="none"/>
          <w:lang w:val="en-US" w:eastAsia="zh-CN"/>
        </w:rPr>
        <w:t>校园招聘简章</w:t>
      </w:r>
    </w:p>
    <w:p w14:paraId="1B6F0FEF">
      <w:pPr>
        <w:autoSpaceDE w:val="0"/>
        <w:autoSpaceDN w:val="0"/>
        <w:spacing w:line="360" w:lineRule="auto"/>
        <w:jc w:val="center"/>
        <w:rPr>
          <w:rFonts w:hint="eastAsia" w:ascii="宋体" w:hAnsi="宋体" w:eastAsia="宋体" w:cs="宋体"/>
          <w:color w:val="auto"/>
          <w:sz w:val="44"/>
          <w:szCs w:val="44"/>
          <w:highlight w:val="none"/>
          <w:lang w:val="en-US" w:eastAsia="zh-CN"/>
        </w:rPr>
      </w:pPr>
    </w:p>
    <w:p w14:paraId="7B092FE2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="50" w:beforeAutospacing="0" w:after="50" w:afterAutospacing="0" w:line="360" w:lineRule="auto"/>
        <w:ind w:left="0" w:right="0" w:firstLine="480" w:firstLineChars="200"/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u w:val="none"/>
          <w:lang w:val="en-US" w:eastAsia="zh-CN"/>
        </w:rPr>
        <w:t>*宣讲现场不仅为同学们带来大量的offer，还有丰厚礼品相送，更有机会参与幸运抽奖获取惊喜大奖，东方电气期待你的加入！</w:t>
      </w:r>
    </w:p>
    <w:p w14:paraId="0E3B601D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="50" w:beforeAutospacing="0" w:after="50" w:afterAutospacing="0" w:line="360" w:lineRule="auto"/>
        <w:ind w:left="0" w:right="0"/>
        <w:rPr>
          <w:rFonts w:hint="eastAsia" w:ascii="宋体" w:hAnsi="宋体" w:eastAsia="宋体" w:cs="宋体"/>
          <w:color w:val="auto"/>
          <w:sz w:val="32"/>
          <w:szCs w:val="32"/>
        </w:rPr>
      </w:pPr>
      <w:r>
        <w:rPr>
          <w:rStyle w:val="5"/>
          <w:rFonts w:hint="eastAsia" w:ascii="宋体" w:hAnsi="宋体" w:eastAsia="宋体" w:cs="宋体"/>
          <w:b/>
          <w:bCs/>
          <w:i w:val="0"/>
          <w:iCs w:val="0"/>
          <w:color w:val="auto"/>
          <w:sz w:val="32"/>
          <w:szCs w:val="32"/>
        </w:rPr>
        <w:t> </w:t>
      </w:r>
      <w:r>
        <w:rPr>
          <w:rFonts w:hint="eastAsia" w:ascii="宋体" w:hAnsi="宋体" w:eastAsia="宋体" w:cs="宋体"/>
          <w:color w:val="auto"/>
          <w:sz w:val="28"/>
          <w:szCs w:val="28"/>
        </w:rPr>
        <w:t>一、 </w:t>
      </w:r>
      <w:r>
        <w:rPr>
          <w:rStyle w:val="5"/>
          <w:rFonts w:hint="eastAsia" w:ascii="宋体" w:hAnsi="宋体" w:eastAsia="宋体" w:cs="宋体"/>
          <w:b/>
          <w:bCs/>
          <w:i w:val="0"/>
          <w:iCs w:val="0"/>
          <w:color w:val="auto"/>
          <w:sz w:val="28"/>
          <w:szCs w:val="28"/>
        </w:rPr>
        <w:t>我们是谁？</w:t>
      </w:r>
    </w:p>
    <w:p w14:paraId="1DD30CCC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480" w:firstLineChars="200"/>
        <w:textAlignment w:val="auto"/>
        <w:rPr>
          <w:rFonts w:hint="eastAsia" w:ascii="宋体" w:hAnsi="宋体" w:eastAsia="宋体" w:cs="宋体"/>
          <w:color w:val="auto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</w:rPr>
        <w:t>【超多优质 offer】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20+需求单位，400+岗位，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800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+</w:t>
      </w:r>
    </w:p>
    <w:p w14:paraId="30022AD6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right="0"/>
        <w:textAlignment w:val="auto"/>
        <w:rPr>
          <w:rFonts w:hint="eastAsia" w:ascii="宋体" w:hAnsi="宋体" w:eastAsia="宋体" w:cs="宋体"/>
          <w:color w:val="auto"/>
          <w:sz w:val="24"/>
          <w:szCs w:val="24"/>
        </w:rPr>
      </w:pPr>
      <w:r>
        <w:rPr>
          <w:rFonts w:hint="eastAsia" w:ascii="宋体" w:hAnsi="宋体" w:eastAsia="宋体" w:cs="宋体"/>
          <w:color w:val="auto"/>
          <w:sz w:val="24"/>
          <w:szCs w:val="24"/>
        </w:rPr>
        <w:t>offer名额，等你来！</w:t>
      </w:r>
    </w:p>
    <w:p w14:paraId="618A00ED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480" w:firstLineChars="200"/>
        <w:textAlignment w:val="auto"/>
        <w:rPr>
          <w:rFonts w:hint="eastAsia" w:ascii="宋体" w:hAnsi="宋体" w:eastAsia="宋体" w:cs="宋体"/>
          <w:color w:val="auto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</w:rPr>
        <w:t>【广阔发展前景】</w:t>
      </w:r>
      <w:r>
        <w:rPr>
          <w:rStyle w:val="5"/>
          <w:rFonts w:hint="eastAsia" w:ascii="宋体" w:hAnsi="宋体" w:eastAsia="宋体" w:cs="宋体"/>
          <w:b/>
          <w:bCs/>
          <w:i w:val="0"/>
          <w:iCs w:val="0"/>
          <w:color w:val="auto"/>
          <w:sz w:val="24"/>
          <w:szCs w:val="24"/>
        </w:rPr>
        <w:t>中央企业、国有重要骨干企业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；</w:t>
      </w:r>
      <w:r>
        <w:rPr>
          <w:rStyle w:val="5"/>
          <w:rFonts w:hint="eastAsia" w:ascii="宋体" w:hAnsi="宋体" w:eastAsia="宋体" w:cs="宋体"/>
          <w:b/>
          <w:bCs/>
          <w:i w:val="0"/>
          <w:iCs w:val="0"/>
          <w:color w:val="auto"/>
          <w:sz w:val="24"/>
          <w:szCs w:val="24"/>
        </w:rPr>
        <w:t>全球最大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的发电设备制造和电站工程总承包企业集团之一；</w:t>
      </w:r>
    </w:p>
    <w:p w14:paraId="7EF68179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480" w:firstLineChars="200"/>
        <w:textAlignment w:val="auto"/>
        <w:rPr>
          <w:rFonts w:hint="eastAsia" w:ascii="宋体" w:hAnsi="宋体" w:eastAsia="宋体" w:cs="宋体"/>
          <w:color w:val="auto"/>
          <w:sz w:val="24"/>
          <w:szCs w:val="24"/>
          <w:u w:val="none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u w:val="none"/>
        </w:rPr>
        <w:t>【平台强大—参与</w:t>
      </w:r>
      <w:r>
        <w:rPr>
          <w:rStyle w:val="5"/>
          <w:rFonts w:hint="eastAsia" w:ascii="宋体" w:hAnsi="宋体" w:eastAsia="宋体" w:cs="宋体"/>
          <w:b/>
          <w:bCs/>
          <w:i w:val="0"/>
          <w:iCs w:val="0"/>
          <w:color w:val="auto"/>
          <w:sz w:val="24"/>
          <w:szCs w:val="24"/>
          <w:u w:val="none"/>
        </w:rPr>
        <w:t>国家战略</w:t>
      </w: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u w:val="none"/>
        </w:rPr>
        <w:t>项目】</w:t>
      </w:r>
      <w:r>
        <w:rPr>
          <w:rFonts w:hint="eastAsia" w:ascii="宋体" w:hAnsi="宋体" w:eastAsia="宋体" w:cs="宋体"/>
          <w:color w:val="auto"/>
          <w:sz w:val="24"/>
          <w:szCs w:val="24"/>
          <w:u w:val="none"/>
        </w:rPr>
        <w:t>自主研制全球最大——白鹤滩百万千瓦水电机组；全球首堆主设备——“华龙一号”“国和一号”；自主研制全球最大——26兆瓦级海上风电机组；我国首台自主知识产权——F级50MW重型燃气轮机；深度参与我国首台——万米大陆科学钻探专用设备“地壳一号”。</w:t>
      </w:r>
    </w:p>
    <w:p w14:paraId="57485621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480" w:firstLineChars="200"/>
        <w:textAlignment w:val="auto"/>
        <w:rPr>
          <w:rFonts w:hint="eastAsia" w:ascii="宋体" w:hAnsi="宋体" w:eastAsia="宋体" w:cs="宋体"/>
          <w:color w:val="auto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u w:val="none"/>
        </w:rPr>
        <w:t>【竞争力 max 的薪酬】</w:t>
      </w:r>
      <w:r>
        <w:rPr>
          <w:rFonts w:hint="eastAsia" w:ascii="宋体" w:hAnsi="宋体" w:eastAsia="宋体" w:cs="宋体"/>
          <w:color w:val="auto"/>
          <w:sz w:val="24"/>
          <w:szCs w:val="24"/>
          <w:u w:val="none"/>
        </w:rPr>
        <w:t>在行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业内极具竞争力的薪酬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福利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待遇；</w:t>
      </w:r>
    </w:p>
    <w:p w14:paraId="376444EB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480" w:firstLineChars="200"/>
        <w:textAlignment w:val="auto"/>
        <w:rPr>
          <w:rFonts w:hint="eastAsia" w:ascii="宋体" w:hAnsi="宋体" w:eastAsia="宋体" w:cs="宋体"/>
          <w:color w:val="auto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</w:rPr>
        <w:t>【职业发展双通道】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不同的赛道，同样的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卓越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，你的才华由你定义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！</w:t>
      </w:r>
    </w:p>
    <w:p w14:paraId="77AC0028">
      <w:pPr>
        <w:keepNext w:val="0"/>
        <w:keepLines w:val="0"/>
        <w:widowControl/>
        <w:suppressLineNumbers w:val="0"/>
        <w:spacing w:line="360" w:lineRule="auto"/>
        <w:ind w:firstLine="480" w:firstLineChars="200"/>
        <w:jc w:val="left"/>
        <w:rPr>
          <w:rFonts w:hint="eastAsia" w:ascii="宋体" w:hAnsi="宋体" w:eastAsia="宋体" w:cs="宋体"/>
          <w:color w:val="auto"/>
        </w:rPr>
      </w:pPr>
      <w:r>
        <w:rPr>
          <w:rFonts w:hint="eastAsia" w:ascii="宋体" w:hAnsi="宋体" w:eastAsia="宋体" w:cs="宋体"/>
          <w:b/>
          <w:bCs/>
          <w:color w:val="auto"/>
          <w:kern w:val="0"/>
          <w:sz w:val="24"/>
          <w:szCs w:val="24"/>
          <w:lang w:val="en-US" w:eastAsia="zh-CN" w:bidi="ar"/>
        </w:rPr>
        <w:t>中国东方电气集团有限公司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  <w:lang w:val="en-US" w:eastAsia="zh-CN" w:bidi="ar"/>
        </w:rPr>
        <w:t>（简称“东方电气集团”</w:t>
      </w:r>
      <w:bookmarkStart w:id="0" w:name="_GoBack"/>
      <w:bookmarkEnd w:id="0"/>
      <w:r>
        <w:rPr>
          <w:rFonts w:hint="eastAsia" w:ascii="宋体" w:hAnsi="宋体" w:eastAsia="宋体" w:cs="宋体"/>
          <w:color w:val="auto"/>
          <w:kern w:val="0"/>
          <w:sz w:val="24"/>
          <w:szCs w:val="24"/>
          <w:lang w:val="en-US" w:eastAsia="zh-CN" w:bidi="ar"/>
        </w:rPr>
        <w:t>）创立于1958年，是</w:t>
      </w: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lang w:val="en-US" w:eastAsia="zh-CN" w:bidi="ar"/>
        </w:rPr>
        <w:t>中央管理的涉及国家安全和国民经济命脉的国有重要骨干企业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  <w:lang w:val="en-US" w:eastAsia="zh-CN" w:bidi="ar"/>
        </w:rPr>
        <w:t xml:space="preserve">，肩负保障国家能源安全的重大责任，是全球最大的能源装备制造企业集团之一。 </w:t>
      </w:r>
    </w:p>
    <w:p w14:paraId="042C9CDA">
      <w:pPr>
        <w:keepNext w:val="0"/>
        <w:keepLines w:val="0"/>
        <w:widowControl/>
        <w:suppressLineNumbers w:val="0"/>
        <w:spacing w:line="360" w:lineRule="auto"/>
        <w:ind w:firstLine="480" w:firstLineChars="200"/>
        <w:jc w:val="left"/>
        <w:rPr>
          <w:rFonts w:hint="eastAsia" w:ascii="宋体" w:hAnsi="宋体" w:eastAsia="宋体" w:cs="宋体"/>
          <w:color w:val="auto"/>
        </w:rPr>
      </w:pPr>
      <w:r>
        <w:rPr>
          <w:rFonts w:hint="eastAsia" w:ascii="宋体" w:hAnsi="宋体" w:eastAsia="宋体" w:cs="宋体"/>
          <w:color w:val="auto"/>
          <w:kern w:val="0"/>
          <w:sz w:val="24"/>
          <w:szCs w:val="24"/>
          <w:lang w:val="en-US" w:eastAsia="zh-CN" w:bidi="ar"/>
        </w:rPr>
        <w:t>东方电气集团是中国电力驱动时代的先驱者之一，成长于三线建设，发展于改革开放，壮大于新的时代，孕育了</w:t>
      </w: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lang w:val="en-US" w:eastAsia="zh-CN" w:bidi="ar"/>
        </w:rPr>
        <w:t>“东汽精神”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  <w:lang w:val="en-US" w:eastAsia="zh-CN" w:bidi="ar"/>
        </w:rPr>
        <w:t>，始终牢记习近平总书记殷殷嘱托，不忘产业报国初心，牢记制造强国使命，以</w:t>
      </w:r>
      <w:r>
        <w:rPr>
          <w:rFonts w:hint="eastAsia" w:ascii="宋体" w:hAnsi="宋体" w:eastAsia="宋体" w:cs="宋体"/>
          <w:b/>
          <w:bCs/>
          <w:color w:val="auto"/>
          <w:kern w:val="0"/>
          <w:sz w:val="24"/>
          <w:szCs w:val="24"/>
          <w:lang w:val="en-US" w:eastAsia="zh-CN" w:bidi="ar"/>
        </w:rPr>
        <w:t>“绿色动力、驱动未来”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  <w:lang w:val="en-US" w:eastAsia="zh-CN" w:bidi="ar"/>
        </w:rPr>
        <w:t>为己任，坚持科技自立自强，完整、准确、全面贯彻新发展理念，瞄准碳达峰、碳中和目标，加快推进</w:t>
      </w:r>
      <w:r>
        <w:rPr>
          <w:rFonts w:hint="eastAsia" w:ascii="宋体" w:hAnsi="宋体" w:eastAsia="宋体" w:cs="宋体"/>
          <w:b/>
          <w:bCs/>
          <w:color w:val="auto"/>
          <w:kern w:val="0"/>
          <w:sz w:val="24"/>
          <w:szCs w:val="24"/>
          <w:lang w:val="en-US" w:eastAsia="zh-CN" w:bidi="ar"/>
        </w:rPr>
        <w:t>“绿色智造”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  <w:lang w:val="en-US" w:eastAsia="zh-CN" w:bidi="ar"/>
        </w:rPr>
        <w:t>转型，形成了</w:t>
      </w:r>
      <w:r>
        <w:rPr>
          <w:rFonts w:hint="eastAsia" w:ascii="宋体" w:hAnsi="宋体" w:eastAsia="宋体" w:cs="宋体"/>
          <w:b/>
          <w:bCs/>
          <w:color w:val="auto"/>
          <w:kern w:val="0"/>
          <w:sz w:val="24"/>
          <w:szCs w:val="24"/>
          <w:lang w:val="en-US" w:eastAsia="zh-CN" w:bidi="ar"/>
        </w:rPr>
        <w:t>“六电并举、六业协同”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  <w:lang w:val="en-US" w:eastAsia="zh-CN" w:bidi="ar"/>
        </w:rPr>
        <w:t xml:space="preserve">的产业格局，产品包括风电机组、太阳能发电设备、水电机组、核电机组、火电机组（燃气轮机发电、清洁高效煤电）、控制系统、环保设备、工业化工装备、氢能及燃料电池、储能装备、新材料等，致力于为客户提供能源装备、绿色低碳装备、高端智能装备于一体的综合能源解决方案。 </w:t>
      </w:r>
    </w:p>
    <w:p w14:paraId="136B0137">
      <w:pPr>
        <w:keepNext w:val="0"/>
        <w:keepLines w:val="0"/>
        <w:widowControl/>
        <w:suppressLineNumbers w:val="0"/>
        <w:spacing w:line="360" w:lineRule="auto"/>
        <w:ind w:firstLine="480" w:firstLineChars="200"/>
        <w:jc w:val="left"/>
        <w:rPr>
          <w:rFonts w:hint="eastAsia" w:ascii="宋体" w:hAnsi="宋体" w:eastAsia="宋体" w:cs="宋体"/>
          <w:color w:val="auto"/>
        </w:rPr>
      </w:pPr>
      <w:r>
        <w:rPr>
          <w:rFonts w:hint="eastAsia" w:ascii="宋体" w:hAnsi="宋体" w:eastAsia="宋体" w:cs="宋体"/>
          <w:color w:val="auto"/>
          <w:kern w:val="0"/>
          <w:sz w:val="24"/>
          <w:szCs w:val="24"/>
          <w:lang w:val="en-US" w:eastAsia="zh-CN" w:bidi="ar"/>
        </w:rPr>
        <w:t>东方电气集团是国家首批创新型企业、国家技术创新示范企业，拥有全国重点实验室、国家级企业技术中心、国家能源大型清洁高效发电设备研发中心、海外高层次人才创新创业基地、院士工作站、博士后科研工作站，建立了面向市场的企业产品研发多级创新体系，助推企业可持续稳定发展，助力国家建设</w:t>
      </w:r>
      <w:r>
        <w:rPr>
          <w:rFonts w:hint="eastAsia" w:ascii="宋体" w:hAnsi="宋体" w:eastAsia="宋体" w:cs="宋体"/>
          <w:b/>
          <w:bCs/>
          <w:color w:val="auto"/>
          <w:kern w:val="0"/>
          <w:sz w:val="24"/>
          <w:szCs w:val="24"/>
          <w:lang w:val="en-US" w:eastAsia="zh-CN" w:bidi="ar"/>
        </w:rPr>
        <w:t>“创新型国家”、“制造强国”和“数字中国”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  <w:lang w:val="en-US" w:eastAsia="zh-CN" w:bidi="ar"/>
        </w:rPr>
        <w:t>。</w:t>
      </w:r>
    </w:p>
    <w:p w14:paraId="0D7B6938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="50" w:beforeAutospacing="0" w:after="50" w:afterAutospacing="0" w:line="360" w:lineRule="auto"/>
        <w:ind w:left="0" w:right="0"/>
        <w:rPr>
          <w:rFonts w:hint="eastAsia" w:ascii="宋体" w:hAnsi="宋体" w:eastAsia="宋体" w:cs="宋体"/>
          <w:color w:val="auto"/>
          <w:sz w:val="28"/>
          <w:szCs w:val="28"/>
        </w:rPr>
      </w:pPr>
      <w:r>
        <w:rPr>
          <w:rFonts w:hint="eastAsia" w:ascii="宋体" w:hAnsi="宋体" w:eastAsia="宋体" w:cs="宋体"/>
          <w:color w:val="auto"/>
          <w:sz w:val="28"/>
          <w:szCs w:val="28"/>
        </w:rPr>
        <w:t>二、 </w:t>
      </w:r>
      <w:r>
        <w:rPr>
          <w:rStyle w:val="5"/>
          <w:rFonts w:hint="eastAsia" w:ascii="宋体" w:hAnsi="宋体" w:eastAsia="宋体" w:cs="宋体"/>
          <w:b/>
          <w:bCs/>
          <w:i w:val="0"/>
          <w:iCs w:val="0"/>
          <w:color w:val="auto"/>
          <w:sz w:val="28"/>
          <w:szCs w:val="28"/>
        </w:rPr>
        <w:t>我们的招聘岗位</w:t>
      </w:r>
    </w:p>
    <w:p w14:paraId="61101128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480" w:firstLineChars="200"/>
        <w:textAlignment w:val="auto"/>
        <w:rPr>
          <w:rFonts w:hint="eastAsia" w:ascii="宋体" w:hAnsi="宋体" w:eastAsia="宋体" w:cs="宋体"/>
          <w:color w:val="auto"/>
          <w:sz w:val="24"/>
          <w:szCs w:val="24"/>
        </w:rPr>
      </w:pPr>
      <w:r>
        <w:rPr>
          <w:rFonts w:hint="eastAsia" w:ascii="宋体" w:hAnsi="宋体" w:eastAsia="宋体" w:cs="宋体"/>
          <w:color w:val="auto"/>
          <w:sz w:val="24"/>
          <w:szCs w:val="24"/>
        </w:rPr>
        <w:t>涉及研发、设计、工艺、营销、项目管理、职能管理（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党建、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法务、财会、人力等）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多个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岗位需求；</w:t>
      </w:r>
    </w:p>
    <w:p w14:paraId="033A9CD6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480" w:firstLineChars="200"/>
        <w:textAlignment w:val="auto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</w:rPr>
        <w:t>涵盖机械类、电气类、能源动力类、材料类、自动化类、电子信息与计算机类、化学类、工程类、财务类、管理类等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；</w:t>
      </w:r>
    </w:p>
    <w:p w14:paraId="0134CBFC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480" w:firstLineChars="200"/>
        <w:textAlignment w:val="auto"/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工作地点:成都/德阳/自贡/北京/上海/武汉/广州/杭州/福州/海外等。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br w:type="textWrapping"/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（更多工作地点详见校招官网）</w:t>
      </w:r>
    </w:p>
    <w:p w14:paraId="6B4E11F7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="50" w:beforeAutospacing="0" w:after="50" w:afterAutospacing="0" w:line="360" w:lineRule="auto"/>
        <w:ind w:left="0" w:right="0"/>
        <w:rPr>
          <w:rFonts w:hint="eastAsia" w:ascii="宋体" w:hAnsi="宋体" w:eastAsia="宋体" w:cs="宋体"/>
          <w:color w:val="auto"/>
          <w:sz w:val="28"/>
          <w:szCs w:val="28"/>
        </w:rPr>
      </w:pPr>
      <w:r>
        <w:rPr>
          <w:rFonts w:hint="eastAsia" w:ascii="宋体" w:hAnsi="宋体" w:eastAsia="宋体" w:cs="宋体"/>
          <w:color w:val="auto"/>
          <w:sz w:val="28"/>
          <w:szCs w:val="28"/>
        </w:rPr>
        <w:t>三、 </w:t>
      </w:r>
      <w:r>
        <w:rPr>
          <w:rStyle w:val="5"/>
          <w:rFonts w:hint="eastAsia" w:ascii="宋体" w:hAnsi="宋体" w:eastAsia="宋体" w:cs="宋体"/>
          <w:b/>
          <w:bCs/>
          <w:i w:val="0"/>
          <w:iCs w:val="0"/>
          <w:color w:val="auto"/>
          <w:sz w:val="28"/>
          <w:szCs w:val="28"/>
        </w:rPr>
        <w:t>我们的发展与福利</w:t>
      </w:r>
    </w:p>
    <w:p w14:paraId="3DE12226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480" w:firstLineChars="200"/>
        <w:textAlignment w:val="auto"/>
        <w:rPr>
          <w:rFonts w:hint="eastAsia" w:ascii="宋体" w:hAnsi="宋体" w:eastAsia="宋体" w:cs="宋体"/>
          <w:b/>
          <w:bCs/>
          <w:color w:val="auto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</w:rPr>
        <w:t>1.职业发展</w:t>
      </w:r>
    </w:p>
    <w:p w14:paraId="7DAF66A0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480" w:firstLineChars="200"/>
        <w:textAlignment w:val="auto"/>
        <w:rPr>
          <w:rFonts w:hint="eastAsia" w:ascii="宋体" w:hAnsi="宋体" w:eastAsia="宋体" w:cs="宋体"/>
          <w:color w:val="auto"/>
          <w:sz w:val="24"/>
          <w:szCs w:val="24"/>
        </w:rPr>
      </w:pPr>
      <w:r>
        <w:rPr>
          <w:rFonts w:hint="eastAsia" w:ascii="宋体" w:hAnsi="宋体" w:eastAsia="宋体" w:cs="宋体"/>
          <w:color w:val="auto"/>
          <w:sz w:val="24"/>
          <w:szCs w:val="24"/>
        </w:rPr>
        <w:t>一是有</w:t>
      </w:r>
      <w:r>
        <w:rPr>
          <w:rFonts w:hint="eastAsia" w:ascii="宋体" w:hAnsi="宋体" w:eastAsia="宋体" w:cs="宋体"/>
          <w:b/>
          <w:bCs/>
          <w:color w:val="auto"/>
          <w:sz w:val="24"/>
          <w:szCs w:val="24"/>
        </w:rPr>
        <w:t>“横向可交流、纵向可发展”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的职业发展体系；</w:t>
      </w:r>
    </w:p>
    <w:p w14:paraId="2D6D1F7D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480" w:firstLineChars="200"/>
        <w:textAlignment w:val="auto"/>
        <w:rPr>
          <w:rFonts w:hint="eastAsia" w:ascii="宋体" w:hAnsi="宋体" w:eastAsia="宋体" w:cs="宋体"/>
          <w:color w:val="auto"/>
          <w:sz w:val="24"/>
          <w:szCs w:val="24"/>
        </w:rPr>
      </w:pPr>
      <w:r>
        <w:rPr>
          <w:rFonts w:hint="eastAsia" w:ascii="宋体" w:hAnsi="宋体" w:eastAsia="宋体" w:cs="宋体"/>
          <w:color w:val="auto"/>
          <w:sz w:val="24"/>
          <w:szCs w:val="24"/>
        </w:rPr>
        <w:t>二是有</w:t>
      </w:r>
      <w:r>
        <w:rPr>
          <w:rFonts w:hint="eastAsia" w:ascii="宋体" w:hAnsi="宋体" w:eastAsia="宋体" w:cs="宋体"/>
          <w:b/>
          <w:bCs/>
          <w:color w:val="auto"/>
          <w:sz w:val="24"/>
          <w:szCs w:val="24"/>
        </w:rPr>
        <w:t>“对内可交流、对外可输送”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的事业发展平台。</w:t>
      </w:r>
    </w:p>
    <w:p w14:paraId="2D93D3FB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480" w:firstLineChars="200"/>
        <w:textAlignment w:val="auto"/>
        <w:rPr>
          <w:rFonts w:hint="eastAsia" w:ascii="宋体" w:hAnsi="宋体" w:eastAsia="宋体" w:cs="宋体"/>
          <w:b/>
          <w:bCs/>
          <w:color w:val="auto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</w:rPr>
        <w:t>2.薪酬福利</w:t>
      </w:r>
    </w:p>
    <w:p w14:paraId="4323C5D6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480" w:firstLineChars="200"/>
        <w:textAlignment w:val="auto"/>
        <w:rPr>
          <w:rFonts w:hint="eastAsia" w:ascii="宋体" w:hAnsi="宋体" w:eastAsia="宋体" w:cs="宋体"/>
          <w:color w:val="auto"/>
          <w:sz w:val="24"/>
          <w:szCs w:val="24"/>
        </w:rPr>
      </w:pPr>
      <w:r>
        <w:rPr>
          <w:rFonts w:hint="eastAsia" w:ascii="宋体" w:hAnsi="宋体" w:eastAsia="宋体" w:cs="宋体"/>
          <w:color w:val="auto"/>
          <w:sz w:val="24"/>
          <w:szCs w:val="24"/>
        </w:rPr>
        <w:t>一是健全的正向激励体系。包括当期岗能效收入分配制度、中长期激励、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分红激励、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重点项目奖励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、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专项奖励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等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激励机制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。</w:t>
      </w:r>
    </w:p>
    <w:p w14:paraId="67C65C56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480" w:firstLineChars="200"/>
        <w:textAlignment w:val="auto"/>
        <w:rPr>
          <w:rFonts w:hint="eastAsia" w:ascii="宋体" w:hAnsi="宋体" w:eastAsia="宋体" w:cs="宋体"/>
          <w:color w:val="auto"/>
          <w:sz w:val="24"/>
          <w:szCs w:val="24"/>
        </w:rPr>
      </w:pPr>
      <w:r>
        <w:rPr>
          <w:rFonts w:hint="eastAsia" w:ascii="宋体" w:hAnsi="宋体" w:eastAsia="宋体" w:cs="宋体"/>
          <w:color w:val="auto"/>
          <w:sz w:val="24"/>
          <w:szCs w:val="24"/>
        </w:rPr>
        <w:t>二是丰富的福利待遇体系。包括各类津补贴、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政府人才支持补贴、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安家费、人才公寓、节日慰问和法定假期等。</w:t>
      </w:r>
    </w:p>
    <w:p w14:paraId="6C9E4FEE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480" w:firstLineChars="200"/>
        <w:textAlignment w:val="auto"/>
        <w:rPr>
          <w:rFonts w:hint="eastAsia" w:ascii="宋体" w:hAnsi="宋体" w:eastAsia="宋体" w:cs="宋体"/>
          <w:color w:val="auto"/>
          <w:sz w:val="24"/>
          <w:szCs w:val="24"/>
        </w:rPr>
      </w:pPr>
      <w:r>
        <w:rPr>
          <w:rFonts w:hint="eastAsia" w:ascii="宋体" w:hAnsi="宋体" w:eastAsia="宋体" w:cs="宋体"/>
          <w:color w:val="auto"/>
          <w:sz w:val="24"/>
          <w:szCs w:val="24"/>
        </w:rPr>
        <w:t>三是多元的保障管理体系。除法定的“五险一金”外，还为职工购买补充医疗保险、大额意外伤害保险等，为职工建立企业年金，对职工定期开展健康体检等。</w:t>
      </w:r>
    </w:p>
    <w:p w14:paraId="05F15EA0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480" w:firstLineChars="200"/>
        <w:textAlignment w:val="auto"/>
        <w:rPr>
          <w:rFonts w:hint="eastAsia" w:ascii="宋体" w:hAnsi="宋体" w:eastAsia="宋体" w:cs="宋体"/>
          <w:b/>
          <w:bCs/>
          <w:color w:val="auto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</w:rPr>
        <w:t>3.专项政策</w:t>
      </w:r>
    </w:p>
    <w:p w14:paraId="0FFF46E4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480" w:firstLineChars="200"/>
        <w:textAlignment w:val="auto"/>
        <w:rPr>
          <w:rFonts w:hint="eastAsia" w:ascii="宋体" w:hAnsi="宋体" w:eastAsia="宋体" w:cs="宋体"/>
          <w:color w:val="auto"/>
          <w:sz w:val="24"/>
          <w:szCs w:val="24"/>
        </w:rPr>
      </w:pPr>
      <w:r>
        <w:rPr>
          <w:rFonts w:hint="eastAsia" w:ascii="宋体" w:hAnsi="宋体" w:eastAsia="宋体" w:cs="宋体"/>
          <w:color w:val="auto"/>
          <w:sz w:val="24"/>
          <w:szCs w:val="24"/>
        </w:rPr>
        <w:t>对引进的紧缺、优秀专业人才，可实施市场化协议薪酬待遇；优先参与国家重点科研项目；可为其量身定制科研项目；享有组建专项科研团队的建议权；可给予专项经费支持；在职称评定和专家评聘中实行“绿色通道”管理；在落户地、社保缴交地等方面可在总部和工作所在企业间协商选择，按规定争取属地政府引才政策。</w:t>
      </w:r>
    </w:p>
    <w:p w14:paraId="709D6A34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="50" w:beforeAutospacing="0" w:after="50" w:afterAutospacing="0" w:line="360" w:lineRule="auto"/>
        <w:ind w:left="0" w:right="0"/>
        <w:rPr>
          <w:rFonts w:hint="eastAsia" w:ascii="宋体" w:hAnsi="宋体" w:eastAsia="宋体" w:cs="宋体"/>
          <w:color w:val="auto"/>
          <w:sz w:val="28"/>
          <w:szCs w:val="28"/>
        </w:rPr>
      </w:pPr>
      <w:r>
        <w:rPr>
          <w:rFonts w:hint="eastAsia" w:ascii="宋体" w:hAnsi="宋体" w:eastAsia="宋体" w:cs="宋体"/>
          <w:color w:val="auto"/>
          <w:sz w:val="28"/>
          <w:szCs w:val="28"/>
        </w:rPr>
        <w:t>四、 </w:t>
      </w:r>
      <w:r>
        <w:rPr>
          <w:rStyle w:val="5"/>
          <w:rFonts w:hint="eastAsia" w:ascii="宋体" w:hAnsi="宋体" w:eastAsia="宋体" w:cs="宋体"/>
          <w:b/>
          <w:bCs/>
          <w:i w:val="0"/>
          <w:iCs w:val="0"/>
          <w:color w:val="auto"/>
          <w:sz w:val="28"/>
          <w:szCs w:val="28"/>
        </w:rPr>
        <w:t>招聘流程</w:t>
      </w:r>
    </w:p>
    <w:p w14:paraId="732F76CA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480" w:firstLineChars="200"/>
        <w:textAlignment w:val="auto"/>
        <w:rPr>
          <w:rFonts w:hint="eastAsia" w:ascii="宋体" w:hAnsi="宋体" w:eastAsia="宋体" w:cs="宋体"/>
          <w:color w:val="auto"/>
          <w:sz w:val="24"/>
          <w:szCs w:val="24"/>
        </w:rPr>
      </w:pPr>
      <w:r>
        <w:rPr>
          <w:rFonts w:hint="eastAsia" w:ascii="宋体" w:hAnsi="宋体" w:eastAsia="宋体" w:cs="宋体"/>
          <w:color w:val="auto"/>
          <w:sz w:val="24"/>
          <w:szCs w:val="24"/>
        </w:rPr>
        <w:t>1.网投简历。</w:t>
      </w:r>
    </w:p>
    <w:p w14:paraId="6D0016C7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480" w:firstLineChars="200"/>
        <w:textAlignment w:val="auto"/>
        <w:rPr>
          <w:rFonts w:hint="eastAsia" w:ascii="宋体" w:hAnsi="宋体" w:eastAsia="宋体" w:cs="宋体"/>
          <w:color w:val="auto"/>
          <w:sz w:val="24"/>
          <w:szCs w:val="24"/>
        </w:rPr>
      </w:pPr>
      <w:r>
        <w:rPr>
          <w:rFonts w:hint="eastAsia" w:ascii="宋体" w:hAnsi="宋体" w:eastAsia="宋体" w:cs="宋体"/>
          <w:color w:val="auto"/>
          <w:sz w:val="24"/>
          <w:szCs w:val="24"/>
        </w:rPr>
        <w:t>2.简历筛选。</w:t>
      </w:r>
    </w:p>
    <w:p w14:paraId="27535184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480" w:firstLineChars="200"/>
        <w:textAlignment w:val="auto"/>
        <w:rPr>
          <w:rFonts w:hint="eastAsia" w:ascii="宋体" w:hAnsi="宋体" w:eastAsia="宋体" w:cs="宋体"/>
          <w:color w:val="auto"/>
          <w:sz w:val="24"/>
          <w:szCs w:val="24"/>
        </w:rPr>
      </w:pPr>
      <w:r>
        <w:rPr>
          <w:rFonts w:hint="eastAsia" w:ascii="宋体" w:hAnsi="宋体" w:eastAsia="宋体" w:cs="宋体"/>
          <w:color w:val="auto"/>
          <w:sz w:val="24"/>
          <w:szCs w:val="24"/>
        </w:rPr>
        <w:t>3.面试。</w:t>
      </w:r>
    </w:p>
    <w:p w14:paraId="1F3F8721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480" w:firstLineChars="200"/>
        <w:textAlignment w:val="auto"/>
        <w:rPr>
          <w:rFonts w:hint="eastAsia" w:ascii="宋体" w:hAnsi="宋体" w:eastAsia="宋体" w:cs="宋体"/>
          <w:color w:val="auto"/>
          <w:sz w:val="24"/>
          <w:szCs w:val="24"/>
        </w:rPr>
      </w:pPr>
      <w:r>
        <w:rPr>
          <w:rFonts w:hint="eastAsia" w:ascii="宋体" w:hAnsi="宋体" w:eastAsia="宋体" w:cs="宋体"/>
          <w:color w:val="auto"/>
          <w:sz w:val="24"/>
          <w:szCs w:val="24"/>
        </w:rPr>
        <w:t>4.拟录人员公示。</w:t>
      </w:r>
    </w:p>
    <w:p w14:paraId="79E9626E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480" w:firstLineChars="200"/>
        <w:textAlignment w:val="auto"/>
        <w:rPr>
          <w:rFonts w:hint="eastAsia" w:ascii="宋体" w:hAnsi="宋体" w:eastAsia="宋体" w:cs="宋体"/>
          <w:color w:val="auto"/>
          <w:sz w:val="24"/>
          <w:szCs w:val="24"/>
        </w:rPr>
      </w:pPr>
      <w:r>
        <w:rPr>
          <w:rFonts w:hint="eastAsia" w:ascii="宋体" w:hAnsi="宋体" w:eastAsia="宋体" w:cs="宋体"/>
          <w:color w:val="auto"/>
          <w:sz w:val="24"/>
          <w:szCs w:val="24"/>
        </w:rPr>
        <w:t>5.发放offer。</w:t>
      </w:r>
    </w:p>
    <w:p w14:paraId="5BA292BF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480" w:firstLineChars="200"/>
        <w:textAlignment w:val="auto"/>
        <w:rPr>
          <w:rFonts w:hint="eastAsia" w:ascii="宋体" w:hAnsi="宋体" w:eastAsia="宋体" w:cs="宋体"/>
          <w:color w:val="auto"/>
          <w:sz w:val="24"/>
          <w:szCs w:val="24"/>
        </w:rPr>
      </w:pPr>
      <w:r>
        <w:rPr>
          <w:rFonts w:hint="eastAsia" w:ascii="宋体" w:hAnsi="宋体" w:eastAsia="宋体" w:cs="宋体"/>
          <w:color w:val="auto"/>
          <w:sz w:val="24"/>
          <w:szCs w:val="24"/>
        </w:rPr>
        <w:t>6.签订三方协议。</w:t>
      </w:r>
    </w:p>
    <w:p w14:paraId="3E9E915D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="50" w:beforeAutospacing="0" w:after="50" w:afterAutospacing="0" w:line="360" w:lineRule="auto"/>
        <w:ind w:left="0" w:right="0"/>
        <w:rPr>
          <w:rFonts w:hint="eastAsia" w:ascii="宋体" w:hAnsi="宋体" w:eastAsia="宋体" w:cs="宋体"/>
          <w:color w:val="auto"/>
          <w:sz w:val="28"/>
          <w:szCs w:val="28"/>
        </w:rPr>
      </w:pPr>
      <w:r>
        <w:rPr>
          <w:rStyle w:val="5"/>
          <w:rFonts w:hint="eastAsia" w:ascii="宋体" w:hAnsi="宋体" w:eastAsia="宋体" w:cs="宋体"/>
          <w:b/>
          <w:bCs/>
          <w:i w:val="0"/>
          <w:iCs w:val="0"/>
          <w:color w:val="auto"/>
          <w:sz w:val="28"/>
          <w:szCs w:val="28"/>
        </w:rPr>
        <w:t>五、简历投递方式</w:t>
      </w:r>
    </w:p>
    <w:p w14:paraId="4CE07063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480" w:firstLineChars="200"/>
        <w:textAlignment w:val="auto"/>
        <w:rPr>
          <w:rFonts w:hint="eastAsia" w:ascii="宋体" w:hAnsi="宋体" w:eastAsia="宋体" w:cs="宋体"/>
          <w:color w:val="auto"/>
          <w:sz w:val="28"/>
          <w:szCs w:val="28"/>
        </w:rPr>
      </w:pPr>
      <w:r>
        <w:rPr>
          <w:rFonts w:hint="eastAsia" w:ascii="宋体" w:hAnsi="宋体" w:eastAsia="宋体" w:cs="宋体"/>
          <w:color w:val="auto"/>
          <w:sz w:val="24"/>
          <w:szCs w:val="24"/>
        </w:rPr>
        <w:t>方式1：扫码关注“东方电气微招聘”公众号选择“校园招聘”版块投递简历；</w:t>
      </w:r>
    </w:p>
    <w:p w14:paraId="6E7F6DEE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640" w:firstLineChars="200"/>
        <w:textAlignment w:val="auto"/>
        <w:rPr>
          <w:rFonts w:hint="eastAsia" w:ascii="宋体" w:hAnsi="宋体" w:eastAsia="宋体" w:cs="宋体"/>
          <w:color w:val="auto"/>
          <w:sz w:val="32"/>
          <w:szCs w:val="32"/>
        </w:rPr>
      </w:pPr>
      <w:r>
        <w:rPr>
          <w:rFonts w:hint="eastAsia" w:ascii="宋体" w:hAnsi="宋体" w:eastAsia="宋体" w:cs="宋体"/>
          <w:color w:val="auto"/>
          <w:sz w:val="32"/>
          <w:szCs w:val="32"/>
          <w:lang w:eastAsia="zh-CN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1616710</wp:posOffset>
            </wp:positionH>
            <wp:positionV relativeFrom="paragraph">
              <wp:posOffset>20320</wp:posOffset>
            </wp:positionV>
            <wp:extent cx="1391285" cy="1391285"/>
            <wp:effectExtent l="0" t="0" r="5715" b="5715"/>
            <wp:wrapNone/>
            <wp:docPr id="2" name="图片 2" descr="东方电气-微信公众号二维码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东方电气-微信公众号二维码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1391285" cy="13912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C5232DC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640" w:firstLineChars="200"/>
        <w:textAlignment w:val="auto"/>
        <w:rPr>
          <w:rFonts w:hint="eastAsia" w:ascii="宋体" w:hAnsi="宋体" w:eastAsia="宋体" w:cs="宋体"/>
          <w:color w:val="auto"/>
          <w:sz w:val="32"/>
          <w:szCs w:val="32"/>
        </w:rPr>
      </w:pPr>
    </w:p>
    <w:p w14:paraId="090FE476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640" w:firstLineChars="200"/>
        <w:textAlignment w:val="auto"/>
        <w:rPr>
          <w:rFonts w:hint="eastAsia" w:ascii="宋体" w:hAnsi="宋体" w:eastAsia="宋体" w:cs="宋体"/>
          <w:color w:val="auto"/>
          <w:sz w:val="32"/>
          <w:szCs w:val="32"/>
        </w:rPr>
      </w:pPr>
    </w:p>
    <w:p w14:paraId="25E8C2EB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right="0"/>
        <w:textAlignment w:val="auto"/>
        <w:rPr>
          <w:rFonts w:hint="eastAsia" w:ascii="宋体" w:hAnsi="宋体" w:eastAsia="宋体" w:cs="宋体"/>
          <w:color w:val="auto"/>
          <w:sz w:val="32"/>
          <w:szCs w:val="32"/>
        </w:rPr>
      </w:pPr>
    </w:p>
    <w:p w14:paraId="48E10640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480" w:firstLineChars="200"/>
        <w:textAlignment w:val="auto"/>
        <w:rPr>
          <w:rFonts w:hint="eastAsia" w:ascii="宋体" w:hAnsi="宋体" w:eastAsia="宋体" w:cs="宋体"/>
          <w:color w:val="auto"/>
          <w:sz w:val="24"/>
          <w:szCs w:val="24"/>
        </w:rPr>
      </w:pPr>
      <w:r>
        <w:rPr>
          <w:rFonts w:hint="eastAsia" w:ascii="宋体" w:hAnsi="宋体" w:eastAsia="宋体" w:cs="宋体"/>
          <w:color w:val="auto"/>
          <w:sz w:val="24"/>
          <w:szCs w:val="24"/>
        </w:rPr>
        <w:t>方式2：扫描下方任意二维码，或点击下方链接，获取岗位信息。</w:t>
      </w:r>
    </w:p>
    <w:p w14:paraId="00E75A57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="50" w:beforeAutospacing="0" w:after="50" w:afterAutospacing="0" w:line="360" w:lineRule="auto"/>
        <w:ind w:left="0" w:right="0"/>
        <w:jc w:val="center"/>
        <w:rPr>
          <w:rFonts w:hint="eastAsia" w:ascii="宋体" w:hAnsi="宋体" w:eastAsia="宋体" w:cs="宋体"/>
          <w:color w:val="auto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32"/>
          <w:szCs w:val="32"/>
        </w:rPr>
        <w:drawing>
          <wp:inline distT="0" distB="0" distL="114300" distR="114300">
            <wp:extent cx="1324610" cy="1324610"/>
            <wp:effectExtent l="0" t="0" r="21590" b="21590"/>
            <wp:docPr id="3" name="图片 3" descr="【国聘】东方电气2026届校园招聘网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【国聘】东方电气2026届校园招聘网页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1324610" cy="13246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ascii="宋体" w:hAnsi="宋体" w:eastAsia="宋体" w:cs="宋体"/>
          <w:color w:val="auto"/>
          <w:sz w:val="32"/>
          <w:szCs w:val="32"/>
        </w:rPr>
        <w:drawing>
          <wp:inline distT="0" distB="0" distL="114300" distR="114300">
            <wp:extent cx="1365885" cy="1365885"/>
            <wp:effectExtent l="0" t="0" r="5715" b="5715"/>
            <wp:docPr id="4" name="图片 4" descr="【智联】东方电气2026秋招网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【智联】东方电气2026秋招网页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1365885" cy="13658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ascii="宋体" w:hAnsi="宋体" w:eastAsia="宋体" w:cs="宋体"/>
          <w:color w:val="auto"/>
          <w:sz w:val="32"/>
          <w:szCs w:val="32"/>
        </w:rPr>
        <w:br w:type="textWrapping"/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（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国聘）            （智联）</w:t>
      </w:r>
    </w:p>
    <w:p w14:paraId="558A56BF">
      <w:pPr>
        <w:spacing w:line="360" w:lineRule="auto"/>
        <w:jc w:val="center"/>
        <w:rPr>
          <w:rFonts w:hint="eastAsia" w:ascii="宋体" w:hAnsi="宋体" w:eastAsia="宋体" w:cs="宋体"/>
          <w:color w:val="auto"/>
          <w:sz w:val="24"/>
          <w:szCs w:val="24"/>
        </w:rPr>
      </w:pPr>
      <w:r>
        <w:rPr>
          <w:rFonts w:hint="eastAsia" w:ascii="宋体" w:hAnsi="宋体" w:eastAsia="宋体" w:cs="宋体"/>
          <w:color w:val="auto"/>
          <w:sz w:val="24"/>
          <w:szCs w:val="24"/>
        </w:rPr>
        <w:t>https://dec2026.iguopin.com</w:t>
      </w:r>
    </w:p>
    <w:p w14:paraId="770E5417">
      <w:pPr>
        <w:spacing w:line="360" w:lineRule="auto"/>
        <w:rPr>
          <w:rFonts w:hint="eastAsia" w:ascii="宋体" w:hAnsi="宋体" w:eastAsia="宋体" w:cs="宋体"/>
          <w:color w:val="auto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503050405090304"/>
    <w:charset w:val="86"/>
    <w:family w:val="auto"/>
    <w:pitch w:val="default"/>
    <w:sig w:usb0="E0000AFF" w:usb1="00007843" w:usb2="00000001" w:usb3="00000000" w:csb0="400001BF" w:csb1="DFF7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90204"/>
    <w:charset w:val="01"/>
    <w:family w:val="swiss"/>
    <w:pitch w:val="default"/>
    <w:sig w:usb0="E0000AFF" w:usb1="00007843" w:usb2="00000001" w:usb3="00000000" w:csb0="400001BF" w:csb1="DFF7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4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GEzNmRjNGE1ZDNmMDhlNDBiZmQ5NTRjNWZjZmRmMmMifQ=="/>
  </w:docVars>
  <w:rsids>
    <w:rsidRoot w:val="4C24584E"/>
    <w:rsid w:val="01C00530"/>
    <w:rsid w:val="02117771"/>
    <w:rsid w:val="184A569A"/>
    <w:rsid w:val="1BD13397"/>
    <w:rsid w:val="1C4E1212"/>
    <w:rsid w:val="20E6205C"/>
    <w:rsid w:val="2B245CD2"/>
    <w:rsid w:val="385F55BD"/>
    <w:rsid w:val="43946D47"/>
    <w:rsid w:val="4B0B3D43"/>
    <w:rsid w:val="4C24584E"/>
    <w:rsid w:val="4C980E78"/>
    <w:rsid w:val="4F0D27DA"/>
    <w:rsid w:val="51242107"/>
    <w:rsid w:val="5DD829A8"/>
    <w:rsid w:val="6B2E3ADE"/>
    <w:rsid w:val="79041C41"/>
    <w:rsid w:val="7E7F0F35"/>
    <w:rsid w:val="EFF79CB6"/>
    <w:rsid w:val="FFFBC2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Strong"/>
    <w:basedOn w:val="4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1550</Words>
  <Characters>1632</Characters>
  <Lines>0</Lines>
  <Paragraphs>0</Paragraphs>
  <TotalTime>7</TotalTime>
  <ScaleCrop>false</ScaleCrop>
  <LinksUpToDate>false</LinksUpToDate>
  <CharactersWithSpaces>1641</CharactersWithSpaces>
  <Application>WPS Office_12.1.21861.21861_F1E327BC-269C-435d-A152-05C5408002CA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2024-08-31T08:22:00Z</dcterms:created>
  <dc:creator>鲼分</dc:creator>
  <cp:lastModifiedBy>Monkey Out.</cp:lastModifiedBy>
  <dcterms:modified xsi:type="dcterms:W3CDTF">2025-09-08T14:26:21Z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CV">
    <vt:lpwstr>895CC27075654BC996FAB66EC3A0257D_13</vt:lpwstr>
  </property>
  <property fmtid="{D5CDD505-2E9C-101B-9397-08002B2CF9AE}" pid="3" name="KSOProductBuildVer">
    <vt:lpwstr>2052-12.1.21861.21861</vt:lpwstr>
  </property>
  <property fmtid="{D5CDD505-2E9C-101B-9397-08002B2CF9AE}" pid="4" name="SMCSTMPROP">
    <vt:lpwstr>C346CC4E-418E-4e4b-B236-F64D64F5A251|3|0</vt:lpwstr>
  </property>
  <property fmtid="{D5CDD505-2E9C-101B-9397-08002B2CF9AE}" pid="5" name="KSOTemplateDocerSaveRecord">
    <vt:lpwstr>eyJoZGlkIjoiMzEwNTM5NzYwMDRjMzkwZTVkZjY2ODkwMGIxNGU0OTUiLCJ1c2VySWQiOiI1Njg0MTg1ODUifQ==</vt:lpwstr>
  </property>
</Properties>
</file>