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default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eastAsia="zh-CN"/>
        </w:rPr>
        <w:t>附件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河南应用技术职业学院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年公开招聘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工作人员（博士）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专业及人数一览表</w:t>
      </w:r>
    </w:p>
    <w:p>
      <w:pPr>
        <w:pStyle w:val="4"/>
      </w:pPr>
    </w:p>
    <w:p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招聘单位：河南应用技术职业学院 （博士研究生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名</w:t>
      </w:r>
      <w:r>
        <w:rPr>
          <w:rFonts w:hint="eastAsia"/>
          <w:sz w:val="28"/>
          <w:szCs w:val="28"/>
          <w:lang w:eastAsia="zh-CN"/>
        </w:rPr>
        <w:t>，</w:t>
      </w:r>
      <w:r>
        <w:rPr>
          <w:rFonts w:hint="eastAsia"/>
          <w:sz w:val="28"/>
          <w:szCs w:val="28"/>
        </w:rPr>
        <w:t>合计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</w:rPr>
        <w:t>名）</w:t>
      </w:r>
    </w:p>
    <w:tbl>
      <w:tblPr>
        <w:tblStyle w:val="2"/>
        <w:tblW w:w="941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6"/>
        <w:gridCol w:w="1117"/>
        <w:gridCol w:w="1883"/>
        <w:gridCol w:w="898"/>
        <w:gridCol w:w="514"/>
        <w:gridCol w:w="1376"/>
        <w:gridCol w:w="30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exac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left="-53" w:leftChars="-25" w:right="-53" w:rightChars="-25"/>
              <w:jc w:val="center"/>
              <w:rPr>
                <w:rFonts w:ascii="黑体" w:hAnsi="宋体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宋体" w:eastAsia="黑体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left="-53" w:leftChars="-25" w:right="-53" w:rightChars="-25"/>
              <w:jc w:val="center"/>
              <w:rPr>
                <w:rFonts w:ascii="黑体" w:hAnsi="宋体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宋体" w:eastAsia="黑体" w:cs="宋体"/>
                <w:b/>
                <w:bCs/>
                <w:kern w:val="0"/>
                <w:sz w:val="20"/>
                <w:szCs w:val="20"/>
              </w:rPr>
              <w:t>岗  位</w:t>
            </w:r>
          </w:p>
        </w:tc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left="-53" w:leftChars="-25" w:right="-53" w:rightChars="-25"/>
              <w:jc w:val="center"/>
              <w:rPr>
                <w:rFonts w:ascii="黑体" w:hAnsi="宋体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宋体" w:eastAsia="黑体" w:cs="宋体"/>
                <w:b/>
                <w:bCs/>
                <w:kern w:val="0"/>
                <w:sz w:val="20"/>
                <w:szCs w:val="20"/>
              </w:rPr>
              <w:t>招 聘 专 业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left="-53" w:leftChars="-25" w:right="-53" w:rightChars="-25"/>
              <w:jc w:val="center"/>
              <w:rPr>
                <w:rFonts w:ascii="黑体" w:hAnsi="宋体" w:eastAsia="黑体" w:cs="宋体"/>
                <w:b/>
                <w:bCs/>
                <w:spacing w:val="-12"/>
                <w:kern w:val="0"/>
                <w:sz w:val="20"/>
                <w:szCs w:val="20"/>
              </w:rPr>
            </w:pPr>
            <w:r>
              <w:rPr>
                <w:rFonts w:hint="eastAsia" w:ascii="黑体" w:hAnsi="宋体" w:eastAsia="黑体" w:cs="宋体"/>
                <w:b/>
                <w:bCs/>
                <w:spacing w:val="-12"/>
                <w:kern w:val="0"/>
                <w:sz w:val="20"/>
                <w:szCs w:val="20"/>
              </w:rPr>
              <w:t>招聘人数</w:t>
            </w: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left="-53" w:leftChars="-25" w:right="-53" w:rightChars="-25"/>
              <w:jc w:val="center"/>
              <w:rPr>
                <w:rFonts w:hint="eastAsia" w:ascii="黑体" w:hAnsi="宋体" w:eastAsia="黑体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left="-53" w:leftChars="-25" w:right="-53" w:rightChars="-25"/>
              <w:jc w:val="center"/>
              <w:rPr>
                <w:rFonts w:ascii="黑体" w:hAnsi="宋体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宋体" w:eastAsia="黑体" w:cs="宋体"/>
                <w:b/>
                <w:bCs/>
                <w:kern w:val="0"/>
                <w:sz w:val="20"/>
                <w:szCs w:val="20"/>
              </w:rPr>
              <w:t>学 历 要 求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napToGrid w:val="0"/>
              <w:spacing w:line="300" w:lineRule="exact"/>
              <w:ind w:right="-53" w:rightChars="-25"/>
              <w:jc w:val="center"/>
              <w:rPr>
                <w:rFonts w:ascii="黑体" w:hAnsi="宋体" w:eastAsia="黑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黑体" w:hAnsi="宋体" w:eastAsia="黑体" w:cs="宋体"/>
                <w:b/>
                <w:bCs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0" w:hRule="exact"/>
          <w:jc w:val="center"/>
        </w:trPr>
        <w:tc>
          <w:tcPr>
            <w:tcW w:w="6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/>
                <w:bCs/>
              </w:rPr>
            </w:pPr>
            <w:r>
              <w:rPr>
                <w:rFonts w:hint="eastAsia" w:ascii="仿宋_GB2312" w:hAnsi="仿宋_GB2312" w:eastAsia="仿宋_GB2312"/>
                <w:bCs/>
              </w:rPr>
              <w:t>1</w:t>
            </w:r>
          </w:p>
        </w:tc>
        <w:tc>
          <w:tcPr>
            <w:tcW w:w="11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/>
                <w:bCs/>
              </w:rPr>
            </w:pPr>
            <w:r>
              <w:rPr>
                <w:rFonts w:hint="eastAsia" w:ascii="仿宋_GB2312" w:hAnsi="仿宋_GB2312" w:eastAsia="仿宋_GB2312"/>
                <w:bCs/>
              </w:rPr>
              <w:t>教师岗</w:t>
            </w:r>
          </w:p>
        </w:tc>
        <w:tc>
          <w:tcPr>
            <w:tcW w:w="18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/>
                <w:bCs/>
              </w:rPr>
            </w:pPr>
            <w:r>
              <w:rPr>
                <w:rFonts w:hint="eastAsia" w:ascii="仿宋_GB2312" w:hAnsi="仿宋_GB2312" w:eastAsia="仿宋_GB2312" w:cs="Times New Roman"/>
                <w:bCs/>
                <w:lang w:eastAsia="zh-CN"/>
              </w:rPr>
              <w:t>化工、机电、医药、计算机、建筑、财会、金融、管理、思政等与学校专业相同或相近均可</w:t>
            </w:r>
          </w:p>
        </w:tc>
        <w:tc>
          <w:tcPr>
            <w:tcW w:w="8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/>
                <w:bCs/>
                <w:lang w:val="en-US" w:eastAsia="zh-CN"/>
              </w:rPr>
            </w:pPr>
            <w:r>
              <w:rPr>
                <w:rFonts w:hint="eastAsia" w:ascii="仿宋_GB2312" w:hAnsi="仿宋_GB2312" w:eastAsia="仿宋_GB2312"/>
                <w:bCs/>
                <w:lang w:val="en-US" w:eastAsia="zh-CN"/>
              </w:rPr>
              <w:t>5</w:t>
            </w:r>
          </w:p>
        </w:tc>
        <w:tc>
          <w:tcPr>
            <w:tcW w:w="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/>
                <w:bCs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/>
                <w:bCs/>
              </w:rPr>
            </w:pPr>
            <w:r>
              <w:rPr>
                <w:rFonts w:hint="eastAsia" w:ascii="仿宋_GB2312" w:hAnsi="仿宋_GB2312" w:eastAsia="仿宋_GB2312"/>
                <w:bCs/>
              </w:rPr>
              <w:t>博士研究生</w:t>
            </w:r>
          </w:p>
        </w:tc>
        <w:tc>
          <w:tcPr>
            <w:tcW w:w="30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/>
                <w:bCs/>
                <w:lang w:eastAsia="zh-CN"/>
              </w:rPr>
            </w:pPr>
            <w:r>
              <w:rPr>
                <w:rFonts w:hint="eastAsia" w:ascii="仿宋_GB2312" w:hAnsi="仿宋_GB2312" w:eastAsia="仿宋_GB2312"/>
                <w:bCs/>
                <w:lang w:eastAsia="zh-CN"/>
              </w:rPr>
              <w:t>工资待遇按河南省事业单位有关规定执行，购房补贴、安家费、科研启动资金等其它待遇按照学校相关规定执行。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4ZGM5YTZhNjg4YjM0NjMxYjk0ZWU1NWZhMjE4ZTkifQ=="/>
  </w:docVars>
  <w:rsids>
    <w:rsidRoot w:val="00000000"/>
    <w:rsid w:val="647A25A5"/>
    <w:rsid w:val="784D3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Calibri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182</Words>
  <Characters>185</Characters>
  <Lines>0</Lines>
  <Paragraphs>0</Paragraphs>
  <TotalTime>0</TotalTime>
  <ScaleCrop>false</ScaleCrop>
  <LinksUpToDate>false</LinksUpToDate>
  <CharactersWithSpaces>195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2024-06-21T02:58:00Z</dcterms:created>
  <dc:creator>Administrator</dc:creator>
  <cp:lastModifiedBy>A硕博招聘专员</cp:lastModifiedBy>
  <dcterms:modified xsi:type="dcterms:W3CDTF">2024-06-21T03:05:32Z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EFA97BDE815C4BE6B1F7BBB6FEE5142B_12</vt:lpwstr>
  </property>
</Properties>
</file>