
<file path=[Content_Types].xml><?xml version="1.0" encoding="utf-8"?>
<Types xmlns="http://schemas.openxmlformats.org/package/2006/content-types">
  <Default Extension="gif" ContentType="image/gif"/>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rPr>
          <w:rFonts w:ascii="宋体" w:hAnsi="宋体" w:eastAsia="宋体" w:cs="宋体"/>
          <w:kern w:val="0"/>
          <w:sz w:val="24"/>
          <w:szCs w:val="24"/>
          <w:lang w:val="en-US" w:eastAsia="zh-CN" w:bidi="ar"/>
        </w:rPr>
      </w:pPr>
      <w:r>
        <w:rPr>
          <w:rFonts w:ascii="宋体" w:hAnsi="宋体" w:eastAsia="宋体" w:cs="宋体"/>
          <w:kern w:val="0"/>
          <w:sz w:val="24"/>
          <w:szCs w:val="24"/>
          <w:lang w:val="en-US" w:eastAsia="zh-CN" w:bidi="ar"/>
        </w:rPr>
        <w:drawing>
          <wp:inline distT="0" distB="0" distL="114300" distR="114300">
            <wp:extent cx="638175" cy="709930"/>
            <wp:effectExtent l="0" t="0" r="0" b="0"/>
            <wp:docPr id="10"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descr="IMG_256"/>
                    <pic:cNvPicPr>
                      <a:picLocks noChangeAspect="1"/>
                    </pic:cNvPicPr>
                  </pic:nvPicPr>
                  <pic:blipFill>
                    <a:blip r:embed="rId4"/>
                    <a:stretch>
                      <a:fillRect/>
                    </a:stretch>
                  </pic:blipFill>
                  <pic:spPr>
                    <a:xfrm>
                      <a:off x="0" y="0"/>
                      <a:ext cx="638175" cy="709930"/>
                    </a:xfrm>
                    <a:prstGeom prst="rect">
                      <a:avLst/>
                    </a:prstGeom>
                    <a:noFill/>
                    <a:ln w="9525">
                      <a:noFill/>
                    </a:ln>
                  </pic:spPr>
                </pic:pic>
              </a:graphicData>
            </a:graphic>
          </wp:inline>
        </w:drawing>
      </w:r>
    </w:p>
    <w:p>
      <w:pPr>
        <w:keepNext w:val="0"/>
        <w:keepLines w:val="0"/>
        <w:widowControl/>
        <w:suppressLineNumbers w:val="0"/>
        <w:jc w:val="center"/>
      </w:pPr>
      <w:r>
        <w:rPr>
          <w:rStyle w:val="5"/>
          <w:rFonts w:ascii="Helvetica" w:hAnsi="Helvetica" w:eastAsia="Helvetica" w:cs="Helvetica"/>
          <w:kern w:val="0"/>
          <w:sz w:val="27"/>
          <w:szCs w:val="27"/>
          <w:bdr w:val="none" w:color="auto" w:sz="0" w:space="0"/>
          <w:lang w:val="en-US" w:eastAsia="zh-CN" w:bidi="ar"/>
        </w:rPr>
        <w:t>“寿城”贺州</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bdr w:val="none" w:color="auto" w:sz="0" w:space="0"/>
        </w:rPr>
        <w:drawing>
          <wp:inline distT="0" distB="0" distL="114300" distR="114300">
            <wp:extent cx="2785745" cy="1654175"/>
            <wp:effectExtent l="0" t="0" r="14605" b="3175"/>
            <wp:docPr id="1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descr="IMG_257"/>
                    <pic:cNvPicPr>
                      <a:picLocks noChangeAspect="1"/>
                    </pic:cNvPicPr>
                  </pic:nvPicPr>
                  <pic:blipFill>
                    <a:blip r:embed="rId5"/>
                    <a:stretch>
                      <a:fillRect/>
                    </a:stretch>
                  </pic:blipFill>
                  <pic:spPr>
                    <a:xfrm>
                      <a:off x="0" y="0"/>
                      <a:ext cx="2785745" cy="1654175"/>
                    </a:xfrm>
                    <a:prstGeom prst="rect">
                      <a:avLst/>
                    </a:prstGeom>
                    <a:noFill/>
                    <a:ln w="9525">
                      <a:noFill/>
                    </a:ln>
                  </pic:spPr>
                </pic:pic>
              </a:graphicData>
            </a:graphic>
          </wp:inline>
        </w:drawing>
      </w:r>
    </w:p>
    <w:p>
      <w:pPr>
        <w:keepNext w:val="0"/>
        <w:keepLines w:val="0"/>
        <w:widowControl/>
        <w:suppressLineNumbers w:val="0"/>
        <w:jc w:val="left"/>
      </w:pPr>
      <w:r>
        <w:rPr>
          <w:rFonts w:hint="default" w:ascii="Helvetica" w:hAnsi="Helvetica" w:eastAsia="Helvetica" w:cs="Helvetica"/>
          <w:kern w:val="0"/>
          <w:sz w:val="24"/>
          <w:szCs w:val="24"/>
          <w:bdr w:val="none" w:color="auto" w:sz="0" w:space="0"/>
          <w:lang w:val="en-US" w:eastAsia="zh-CN" w:bidi="ar"/>
        </w:rPr>
        <w:br w:type="textWrapping"/>
      </w:r>
      <w:r>
        <w:rPr>
          <w:rFonts w:hint="default" w:ascii="Helvetica" w:hAnsi="Helvetica" w:eastAsia="Helvetica" w:cs="Helvetica"/>
          <w:kern w:val="0"/>
          <w:sz w:val="24"/>
          <w:szCs w:val="24"/>
          <w:bdr w:val="none" w:color="auto" w:sz="0" w:space="0"/>
          <w:lang w:val="en-US" w:eastAsia="zh-CN" w:bidi="ar"/>
        </w:rPr>
        <w:t>贺州市位于广西东部，地处桂粤湘三省（区）结合部，毗邻粤港澳大湾区，具有区位优势明显、生态环境优越、自然资源富集、历史人文丰厚、后发潜力巨大5个突出特点。</w:t>
      </w:r>
      <w:r>
        <w:rPr>
          <w:rFonts w:ascii="宋体" w:hAnsi="宋体" w:eastAsia="宋体" w:cs="宋体"/>
          <w:kern w:val="0"/>
          <w:sz w:val="24"/>
          <w:szCs w:val="24"/>
          <w:bdr w:val="none" w:color="auto" w:sz="0" w:space="0"/>
          <w:lang w:val="en-US" w:eastAsia="zh-CN" w:bidi="ar"/>
        </w:rPr>
        <w:br w:type="textWrapping"/>
      </w:r>
      <w:r>
        <w:rPr>
          <w:rFonts w:hint="default" w:ascii="Helvetica" w:hAnsi="Helvetica" w:eastAsia="Helvetica" w:cs="Helvetica"/>
          <w:kern w:val="0"/>
          <w:sz w:val="24"/>
          <w:szCs w:val="24"/>
          <w:bdr w:val="none" w:color="auto" w:sz="0" w:space="0"/>
          <w:lang w:val="en-US" w:eastAsia="zh-CN" w:bidi="ar"/>
        </w:rPr>
        <w:t>作为大西南东进粤港澳的重要通道，随着桂梧高速、广贺高速、永贺高速、贺巴高速、洛湛铁路、贵广高铁建成通车，贺州已实现县县通高速，正加快融入大湾区2小时经济圈。</w:t>
      </w:r>
      <w:r>
        <w:rPr>
          <w:rFonts w:ascii="宋体" w:hAnsi="宋体" w:eastAsia="宋体" w:cs="宋体"/>
          <w:kern w:val="0"/>
          <w:sz w:val="24"/>
          <w:szCs w:val="24"/>
          <w:bdr w:val="none" w:color="auto" w:sz="0" w:space="0"/>
          <w:lang w:val="en-US" w:eastAsia="zh-CN" w:bidi="ar"/>
        </w:rPr>
        <w:br w:type="textWrapping"/>
      </w:r>
      <w:r>
        <w:rPr>
          <w:rFonts w:hint="default" w:ascii="Helvetica" w:hAnsi="Helvetica" w:eastAsia="Helvetica" w:cs="Helvetica"/>
          <w:kern w:val="0"/>
          <w:sz w:val="24"/>
          <w:szCs w:val="24"/>
          <w:bdr w:val="none" w:color="auto" w:sz="0" w:space="0"/>
          <w:lang w:val="en-US" w:eastAsia="zh-CN" w:bidi="ar"/>
        </w:rPr>
        <w:t>作为“粤港澳后花园”，贺州森林覆盖率达72.9%，拥有13个国家4A级景区，是国家森林城市、中国优秀旅游城市、中国最佳生态旅游示范城市、中国十大养生城市、广西全域旅游示范市，于2016年通过世界长寿市认证，并于2020年10月成为中国第一个“全域长寿市”。</w:t>
      </w:r>
      <w:r>
        <w:rPr>
          <w:rFonts w:ascii="宋体" w:hAnsi="宋体" w:eastAsia="宋体" w:cs="宋体"/>
          <w:kern w:val="0"/>
          <w:sz w:val="24"/>
          <w:szCs w:val="24"/>
          <w:bdr w:val="none" w:color="auto" w:sz="0" w:space="0"/>
          <w:lang w:val="en-US" w:eastAsia="zh-CN" w:bidi="ar"/>
        </w:rPr>
        <w:br w:type="textWrapping"/>
      </w:r>
      <w:r>
        <w:rPr>
          <w:rFonts w:hint="default" w:ascii="Helvetica" w:hAnsi="Helvetica" w:eastAsia="Helvetica" w:cs="Helvetica"/>
          <w:kern w:val="0"/>
          <w:sz w:val="24"/>
          <w:szCs w:val="24"/>
          <w:bdr w:val="none" w:color="auto" w:sz="0" w:space="0"/>
          <w:lang w:val="en-US" w:eastAsia="zh-CN" w:bidi="ar"/>
        </w:rPr>
        <w:t>同时，贺州拥有“十三五”国家服务业综合改革试点、国家级医养结合试点市、国家全域旅游示范区等改革试点示范平台，优惠政策叠加、营商环境优良。</w:t>
      </w:r>
      <w:r>
        <w:rPr>
          <w:rFonts w:ascii="宋体" w:hAnsi="宋体" w:eastAsia="宋体" w:cs="宋体"/>
          <w:kern w:val="0"/>
          <w:sz w:val="24"/>
          <w:szCs w:val="24"/>
          <w:bdr w:val="none" w:color="auto" w:sz="0" w:space="0"/>
          <w:lang w:val="en-US" w:eastAsia="zh-CN" w:bidi="ar"/>
        </w:rPr>
        <w:br w:type="textWrapping"/>
      </w:r>
      <w:r>
        <w:rPr>
          <w:rStyle w:val="5"/>
          <w:rFonts w:hint="default" w:ascii="Helvetica" w:hAnsi="Helvetica" w:eastAsia="Helvetica" w:cs="Helvetica"/>
          <w:kern w:val="0"/>
          <w:sz w:val="27"/>
          <w:szCs w:val="27"/>
          <w:bdr w:val="none" w:color="auto" w:sz="0" w:space="0"/>
          <w:lang w:val="en-US" w:eastAsia="zh-CN" w:bidi="ar"/>
        </w:rPr>
        <w:t>贺州市人民医院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center"/>
        <w:rPr>
          <w:rFonts w:hint="default" w:ascii="Arial" w:hAnsi="Arial" w:eastAsia="Arial" w:cs="Arial"/>
          <w:color w:val="222222"/>
          <w:spacing w:val="8"/>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center"/>
        <w:rPr>
          <w:rFonts w:hint="default" w:ascii="Arial" w:hAnsi="Arial" w:eastAsia="Arial" w:cs="Arial"/>
          <w:color w:val="222222"/>
          <w:spacing w:val="8"/>
        </w:rPr>
      </w:pPr>
      <w:r>
        <w:rPr>
          <w:rFonts w:hint="default" w:ascii="Arial" w:hAnsi="Arial" w:eastAsia="Arial" w:cs="Arial"/>
          <w:color w:val="333333"/>
          <w:spacing w:val="8"/>
          <w:sz w:val="24"/>
          <w:szCs w:val="24"/>
          <w:bdr w:val="none" w:color="auto" w:sz="0" w:space="0"/>
          <w:shd w:val="clear" w:fill="FFFFFF"/>
        </w:rPr>
        <w:drawing>
          <wp:inline distT="0" distB="0" distL="114300" distR="114300">
            <wp:extent cx="2276475" cy="1467485"/>
            <wp:effectExtent l="0" t="0" r="9525" b="18415"/>
            <wp:docPr id="3" name="图片 4"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IMG_258"/>
                    <pic:cNvPicPr>
                      <a:picLocks noChangeAspect="1"/>
                    </pic:cNvPicPr>
                  </pic:nvPicPr>
                  <pic:blipFill>
                    <a:blip r:embed="rId6"/>
                    <a:stretch>
                      <a:fillRect/>
                    </a:stretch>
                  </pic:blipFill>
                  <pic:spPr>
                    <a:xfrm>
                      <a:off x="0" y="0"/>
                      <a:ext cx="2276475" cy="146748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ascii="思源黑体" w:hAnsi="思源黑体" w:eastAsia="思源黑体" w:cs="思源黑体"/>
          <w:color w:val="FFFFFF"/>
          <w:spacing w:val="15"/>
        </w:rPr>
      </w:pPr>
      <w:r>
        <w:rPr>
          <w:rStyle w:val="5"/>
          <w:rFonts w:hint="default" w:ascii="Helvetica" w:hAnsi="Helvetica" w:eastAsia="Helvetica" w:cs="Helvetica"/>
          <w:color w:val="FFFFFF"/>
          <w:spacing w:val="15"/>
          <w:sz w:val="27"/>
          <w:szCs w:val="27"/>
          <w:bdr w:val="none" w:color="auto" w:sz="0" w:space="0"/>
        </w:rPr>
        <w:t>一、贺州市人民医院简介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5" w:lineRule="atLeast"/>
        <w:ind w:left="0" w:right="0"/>
        <w:rPr>
          <w:rFonts w:hint="default" w:ascii="思源黑体" w:hAnsi="思源黑体" w:eastAsia="思源黑体" w:cs="思源黑体"/>
          <w:color w:val="FEAD00"/>
          <w:spacing w:val="15"/>
          <w:sz w:val="22"/>
          <w:szCs w:val="22"/>
        </w:rPr>
      </w:pPr>
      <w:r>
        <w:rPr>
          <w:rStyle w:val="5"/>
          <w:rFonts w:hint="default" w:ascii="Helvetica" w:hAnsi="Helvetica" w:eastAsia="Helvetica" w:cs="Helvetica"/>
          <w:color w:val="FEAD00"/>
          <w:spacing w:val="15"/>
          <w:sz w:val="22"/>
          <w:szCs w:val="22"/>
          <w:bdr w:val="none" w:color="auto" w:sz="0" w:space="0"/>
        </w:rPr>
        <w:t>JOIN US</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225" w:right="225"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贺州市人民医院始建于1926年，是目前贺州市内规模最大，集医疗、教学、科研、预防及保健于一体的国家三级甲等综合医院。</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rPr>
          <w:rFonts w:hint="default" w:ascii="思源黑体" w:hAnsi="思源黑体" w:eastAsia="思源黑体" w:cs="思源黑体"/>
          <w:color w:val="9D4813"/>
          <w:spacing w:val="15"/>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225" w:right="225"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多年来，医院秉承一个总体发展布局（一院多区）、一个发展战略（质量立院、人才兴院、科研强院、学科名院、文化塑院）、一个管理目标（精准化医疗技术、精诚化医疗服务、精细化医疗制度）、一个人才工程（高层次人才集聚、中青年人才成长、科研创新团队建设、学科带头人培养、医德师德建设、管理队伍素能提升人才建设工程）、一个文化定位（技术型、创新型、质量型、学习型、人文型五型医院）的“五个一”发展理念，统筹改革、发展、质量与安全，打造更加清晰明确的学科集群和品牌内涵支撑新格局，建设医疗服务立足贺州市，辐射桂、粤、湘毗邻区的现代化大型三级甲等综合医院。</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rPr>
          <w:rFonts w:hint="default" w:ascii="思源黑体" w:hAnsi="思源黑体" w:eastAsia="思源黑体" w:cs="思源黑体"/>
          <w:color w:val="9D4813"/>
          <w:spacing w:val="15"/>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225" w:right="225"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医院本部占地面积32557.65平方米，建筑面积103851.41平方米，拥有贺州设施最先进的现代化住院大楼。根据医院“十四五”发展规划，城东院区逐步开业，总用地面积13.46 万平方米，总建筑面积28.44万平方米，总投资约16.7亿元，规划设置病床1180张。平桂分院，总建筑面积1.2万平方米，集门诊、医技、住院于一体。建设中的贺州市第六人民医院（一期）项目为二级传染病专科医院，总用地面积为23764.67平方米（约 35.65 亩），总建筑面积为27719.57平方米。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rPr>
          <w:rFonts w:hint="default" w:ascii="思源黑体" w:hAnsi="思源黑体" w:eastAsia="思源黑体" w:cs="思源黑体"/>
          <w:color w:val="9D4813"/>
          <w:spacing w:val="15"/>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225" w:right="225"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医院现有职工2257人，其中卫生技术人员1852人，中高级职称1030人，正高级职称60人，副高级职称300人，博士研究生7人，研究生以上学历172人。核定床位1150张，2021年门急诊服务量超155万人次，出院病人服务量8万人次，出院病人手术服务量2.2万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rPr>
          <w:rFonts w:hint="default" w:ascii="思源黑体" w:hAnsi="思源黑体" w:eastAsia="思源黑体" w:cs="思源黑体"/>
          <w:color w:val="9D4813"/>
          <w:spacing w:val="15"/>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225" w:right="225"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医院是全科医学及外科学住院医师规范化培训基地。医院专科覆盖面较广，发展均衡，特色优势突出，做到“人无我有，人有我优，人优我新，人新我精”。获批中国胸痛中心、高级卒中中心建设单位、中国房颤中心建设单位、前列腺癌诊疗一体化中心、国家标准化心脏康复中心建设单位；正式挂牌桂东北蛇伤救治中心、贺州市首个全国人工肝及血液净化技术示范中心；落户贺州市首个加速康复外科（ERAS）示范病房。在贺州成立了贺州市孕产妇危重症急救中心、贺州市新生儿危重症急救中心、ICU、CCU、生殖医学中心，使贺州危重病人的抢救、诊治水平以及不孕不育技术跨入区内先进行列。</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rPr>
          <w:rFonts w:hint="default" w:ascii="思源黑体" w:hAnsi="思源黑体" w:eastAsia="思源黑体" w:cs="思源黑体"/>
          <w:color w:val="9D4813"/>
          <w:spacing w:val="15"/>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225" w:right="225"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医院开设临床科室50个，医技科室14个。医院有自治区级重点专科3个（耳鼻咽喉头颈外科、放射医学影像科、医学检验科），东融名医工作室6个，市级重点专科13个，市级人才小高地1个，市级质量控制中心17个。配备有医科达直线加速器、3.0T磁共振、1.5T磁共振、128排CT、64排CT、大C臂、数字化DR、数字化胃肠X光机、原装进口美国贝克曼生化免疫流水线等一大批各种先进诊疗设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rPr>
          <w:rFonts w:hint="default" w:ascii="思源黑体" w:hAnsi="思源黑体" w:eastAsia="思源黑体" w:cs="思源黑体"/>
          <w:color w:val="9D4813"/>
          <w:spacing w:val="15"/>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225" w:right="225"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医院先后获得国家改革创新奖、全国改善医疗服务示范医院、全国卫生系统党建工作创新案例、中国医疗机构公信力示范单位、全国三八红旗集体、全国青年文明号等多项荣誉，连续多年跻身广西省域医院20强。与中山大学附属一院、中南大学湘雅医院、广西医科大学附属医院、广州市第一人民医院、广州医科大学附属第三医院等国内知名医院建立了技术协作关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rPr>
          <w:rFonts w:hint="default" w:ascii="思源黑体" w:hAnsi="思源黑体" w:eastAsia="思源黑体" w:cs="思源黑体"/>
          <w:color w:val="9D4813"/>
          <w:spacing w:val="15"/>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225" w:right="225"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在这里，您能找到向往的专业、理想的团队、施展才华的平台。我们热切期待与您携手，共谱贺州市人民医院新华章！</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10" w:lineRule="atLeast"/>
        <w:ind w:left="0" w:right="0"/>
        <w:rPr>
          <w:rFonts w:hint="default" w:ascii="思源黑体" w:hAnsi="思源黑体" w:eastAsia="思源黑体" w:cs="思源黑体"/>
          <w:color w:val="723110"/>
          <w:spacing w:val="15"/>
          <w:sz w:val="21"/>
          <w:szCs w:val="21"/>
        </w:rPr>
      </w:pPr>
      <w:r>
        <w:rPr>
          <w:rStyle w:val="5"/>
          <w:rFonts w:hint="default" w:ascii="Helvetica" w:hAnsi="Helvetica" w:eastAsia="Helvetica" w:cs="Helvetica"/>
          <w:color w:val="723110"/>
          <w:spacing w:val="15"/>
          <w:sz w:val="27"/>
          <w:szCs w:val="27"/>
          <w:bdr w:val="none" w:color="auto" w:sz="0" w:space="0"/>
        </w:rPr>
        <w:t>医院本部</w:t>
      </w:r>
      <w:r>
        <w:rPr>
          <w:rFonts w:ascii="宋体" w:hAnsi="宋体" w:eastAsia="宋体" w:cs="宋体"/>
          <w:kern w:val="0"/>
          <w:sz w:val="24"/>
          <w:szCs w:val="24"/>
          <w:lang w:val="en-US" w:eastAsia="zh-CN" w:bidi="ar"/>
        </w:rPr>
        <w:drawing>
          <wp:inline distT="0" distB="0" distL="114300" distR="114300">
            <wp:extent cx="2254250" cy="1561465"/>
            <wp:effectExtent l="0" t="0" r="12700" b="635"/>
            <wp:docPr id="1" name="图片 6"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 descr="IMG_260"/>
                    <pic:cNvPicPr>
                      <a:picLocks noChangeAspect="1"/>
                    </pic:cNvPicPr>
                  </pic:nvPicPr>
                  <pic:blipFill>
                    <a:blip r:embed="rId7"/>
                    <a:stretch>
                      <a:fillRect/>
                    </a:stretch>
                  </pic:blipFill>
                  <pic:spPr>
                    <a:xfrm>
                      <a:off x="0" y="0"/>
                      <a:ext cx="2254250" cy="1561465"/>
                    </a:xfrm>
                    <a:prstGeom prst="rect">
                      <a:avLst/>
                    </a:prstGeom>
                    <a:noFill/>
                    <a:ln w="9525">
                      <a:noFill/>
                    </a:ln>
                  </pic:spPr>
                </pic:pic>
              </a:graphicData>
            </a:graphic>
          </wp:inline>
        </w:drawing>
      </w:r>
      <w:r>
        <w:rPr>
          <w:rFonts w:ascii="宋体" w:hAnsi="宋体" w:eastAsia="宋体" w:cs="宋体"/>
          <w:kern w:val="0"/>
          <w:sz w:val="24"/>
          <w:szCs w:val="24"/>
          <w:lang w:val="en-US" w:eastAsia="zh-CN" w:bidi="ar"/>
        </w:rPr>
        <w:drawing>
          <wp:inline distT="0" distB="0" distL="114300" distR="114300">
            <wp:extent cx="2333625" cy="1556385"/>
            <wp:effectExtent l="0" t="0" r="9525" b="5715"/>
            <wp:docPr id="18" name="图片 7"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 descr="IMG_261"/>
                    <pic:cNvPicPr>
                      <a:picLocks noChangeAspect="1"/>
                    </pic:cNvPicPr>
                  </pic:nvPicPr>
                  <pic:blipFill>
                    <a:blip r:embed="rId8"/>
                    <a:stretch>
                      <a:fillRect/>
                    </a:stretch>
                  </pic:blipFill>
                  <pic:spPr>
                    <a:xfrm>
                      <a:off x="0" y="0"/>
                      <a:ext cx="2333625" cy="1556385"/>
                    </a:xfrm>
                    <a:prstGeom prst="rect">
                      <a:avLst/>
                    </a:prstGeom>
                    <a:noFill/>
                    <a:ln w="9525">
                      <a:noFill/>
                    </a:ln>
                  </pic:spPr>
                </pic:pic>
              </a:graphicData>
            </a:graphic>
          </wp:inline>
        </w:drawing>
      </w:r>
    </w:p>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10" w:lineRule="atLeast"/>
        <w:ind w:left="0" w:right="0"/>
        <w:rPr>
          <w:rFonts w:hint="default" w:ascii="思源黑体" w:hAnsi="思源黑体" w:eastAsia="思源黑体" w:cs="思源黑体"/>
          <w:color w:val="723110"/>
          <w:spacing w:val="15"/>
          <w:sz w:val="21"/>
          <w:szCs w:val="21"/>
        </w:rPr>
      </w:pPr>
      <w:r>
        <w:rPr>
          <w:rStyle w:val="5"/>
          <w:rFonts w:hint="default" w:ascii="Helvetica" w:hAnsi="Helvetica" w:eastAsia="Helvetica" w:cs="Helvetica"/>
          <w:color w:val="723110"/>
          <w:spacing w:val="15"/>
          <w:sz w:val="27"/>
          <w:szCs w:val="27"/>
          <w:bdr w:val="none" w:color="auto" w:sz="0" w:space="0"/>
        </w:rPr>
        <w:t>城东院区</w:t>
      </w:r>
    </w:p>
    <w:p>
      <w:pPr>
        <w:keepNext w:val="0"/>
        <w:keepLines w:val="0"/>
        <w:widowControl/>
        <w:suppressLineNumbers w:val="0"/>
        <w:jc w:val="left"/>
      </w:pPr>
      <w:r>
        <w:rPr>
          <w:rFonts w:ascii="宋体" w:hAnsi="宋体" w:eastAsia="宋体" w:cs="宋体"/>
          <w:kern w:val="0"/>
          <w:sz w:val="24"/>
          <w:szCs w:val="24"/>
          <w:lang w:val="en-US" w:eastAsia="zh-CN" w:bidi="ar"/>
        </w:rPr>
        <w:drawing>
          <wp:inline distT="0" distB="0" distL="114300" distR="114300">
            <wp:extent cx="2457450" cy="1381125"/>
            <wp:effectExtent l="0" t="0" r="0" b="9525"/>
            <wp:docPr id="4" name="图片 9"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9" descr="IMG_263"/>
                    <pic:cNvPicPr>
                      <a:picLocks noChangeAspect="1"/>
                    </pic:cNvPicPr>
                  </pic:nvPicPr>
                  <pic:blipFill>
                    <a:blip r:embed="rId9"/>
                    <a:stretch>
                      <a:fillRect/>
                    </a:stretch>
                  </pic:blipFill>
                  <pic:spPr>
                    <a:xfrm>
                      <a:off x="0" y="0"/>
                      <a:ext cx="2457450" cy="1381125"/>
                    </a:xfrm>
                    <a:prstGeom prst="rect">
                      <a:avLst/>
                    </a:prstGeom>
                    <a:noFill/>
                    <a:ln w="9525">
                      <a:noFill/>
                    </a:ln>
                  </pic:spPr>
                </pic:pic>
              </a:graphicData>
            </a:graphic>
          </wp:inline>
        </w:drawing>
      </w:r>
      <w:r>
        <w:rPr>
          <w:rFonts w:ascii="宋体" w:hAnsi="宋体" w:eastAsia="宋体" w:cs="宋体"/>
          <w:kern w:val="0"/>
          <w:sz w:val="24"/>
          <w:szCs w:val="24"/>
          <w:bdr w:val="none" w:color="auto" w:sz="0" w:space="0"/>
          <w:lang w:val="en-US" w:eastAsia="zh-CN" w:bidi="ar"/>
        </w:rPr>
        <w:drawing>
          <wp:inline distT="0" distB="0" distL="114300" distR="114300">
            <wp:extent cx="2473325" cy="1390015"/>
            <wp:effectExtent l="0" t="0" r="3175" b="635"/>
            <wp:docPr id="9" name="图片 10"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0" descr="IMG_264"/>
                    <pic:cNvPicPr>
                      <a:picLocks noChangeAspect="1"/>
                    </pic:cNvPicPr>
                  </pic:nvPicPr>
                  <pic:blipFill>
                    <a:blip r:embed="rId10"/>
                    <a:stretch>
                      <a:fillRect/>
                    </a:stretch>
                  </pic:blipFill>
                  <pic:spPr>
                    <a:xfrm>
                      <a:off x="0" y="0"/>
                      <a:ext cx="2473325" cy="139001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10" w:lineRule="atLeast"/>
        <w:ind w:left="0" w:right="0"/>
        <w:rPr>
          <w:rFonts w:hint="default" w:ascii="思源黑体" w:hAnsi="思源黑体" w:eastAsia="思源黑体" w:cs="思源黑体"/>
          <w:color w:val="723110"/>
          <w:spacing w:val="15"/>
          <w:sz w:val="21"/>
          <w:szCs w:val="21"/>
        </w:rPr>
      </w:pPr>
      <w:r>
        <w:rPr>
          <w:rStyle w:val="5"/>
          <w:rFonts w:hint="default" w:ascii="Helvetica" w:hAnsi="Helvetica" w:eastAsia="Helvetica" w:cs="Helvetica"/>
          <w:color w:val="723110"/>
          <w:spacing w:val="15"/>
          <w:sz w:val="27"/>
          <w:szCs w:val="27"/>
          <w:bdr w:val="none" w:color="auto" w:sz="0" w:space="0"/>
        </w:rPr>
        <w:t>平桂分院</w:t>
      </w:r>
    </w:p>
    <w:p>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drawing>
          <wp:inline distT="0" distB="0" distL="114300" distR="114300">
            <wp:extent cx="2108200" cy="1405890"/>
            <wp:effectExtent l="0" t="0" r="6350" b="3810"/>
            <wp:docPr id="5" name="图片 12"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2" descr="IMG_266"/>
                    <pic:cNvPicPr>
                      <a:picLocks noChangeAspect="1"/>
                    </pic:cNvPicPr>
                  </pic:nvPicPr>
                  <pic:blipFill>
                    <a:blip r:embed="rId11"/>
                    <a:stretch>
                      <a:fillRect/>
                    </a:stretch>
                  </pic:blipFill>
                  <pic:spPr>
                    <a:xfrm rot="10800000" flipV="1">
                      <a:off x="0" y="0"/>
                      <a:ext cx="2108200" cy="1405890"/>
                    </a:xfrm>
                    <a:prstGeom prst="rect">
                      <a:avLst/>
                    </a:prstGeom>
                    <a:noFill/>
                    <a:ln w="9525">
                      <a:noFill/>
                    </a:ln>
                  </pic:spPr>
                </pic:pic>
              </a:graphicData>
            </a:graphic>
          </wp:inline>
        </w:drawing>
      </w:r>
      <w:r>
        <w:rPr>
          <w:rFonts w:ascii="宋体" w:hAnsi="宋体" w:eastAsia="宋体" w:cs="宋体"/>
          <w:kern w:val="0"/>
          <w:sz w:val="24"/>
          <w:szCs w:val="24"/>
          <w:lang w:val="en-US" w:eastAsia="zh-CN" w:bidi="ar"/>
        </w:rPr>
        <w:drawing>
          <wp:inline distT="0" distB="0" distL="114300" distR="114300">
            <wp:extent cx="2077085" cy="1383030"/>
            <wp:effectExtent l="0" t="0" r="18415" b="7620"/>
            <wp:docPr id="19" name="图片 13"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3" descr="IMG_267"/>
                    <pic:cNvPicPr>
                      <a:picLocks noChangeAspect="1"/>
                    </pic:cNvPicPr>
                  </pic:nvPicPr>
                  <pic:blipFill>
                    <a:blip r:embed="rId12"/>
                    <a:stretch>
                      <a:fillRect/>
                    </a:stretch>
                  </pic:blipFill>
                  <pic:spPr>
                    <a:xfrm>
                      <a:off x="0" y="0"/>
                      <a:ext cx="2077085" cy="138303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思源黑体" w:hAnsi="思源黑体" w:eastAsia="思源黑体" w:cs="思源黑体"/>
          <w:color w:val="FEAD00"/>
          <w:spacing w:val="15"/>
          <w:sz w:val="22"/>
          <w:szCs w:val="22"/>
        </w:rPr>
      </w:pPr>
      <w:r>
        <w:rPr>
          <w:rStyle w:val="5"/>
          <w:rFonts w:hint="default" w:ascii="Helvetica" w:hAnsi="Helvetica" w:eastAsia="Helvetica" w:cs="Helvetica"/>
          <w:color w:val="FEAD00"/>
          <w:spacing w:val="15"/>
          <w:sz w:val="22"/>
          <w:szCs w:val="22"/>
          <w:bdr w:val="none" w:color="auto" w:sz="0" w:space="0"/>
        </w:rPr>
        <w:t>JOIN US</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225" w:right="225"/>
      </w:pPr>
      <w:r>
        <w:rPr>
          <w:rStyle w:val="5"/>
          <w:rFonts w:hint="default" w:ascii="Helvetica" w:hAnsi="Helvetica" w:eastAsia="Helvetica" w:cs="Helvetica"/>
          <w:sz w:val="24"/>
          <w:szCs w:val="24"/>
          <w:bdr w:val="none" w:color="auto" w:sz="0" w:space="0"/>
        </w:rPr>
        <w:t>1.基本条件：</w:t>
      </w:r>
      <w:r>
        <w:rPr>
          <w:rFonts w:hint="default" w:ascii="Helvetica" w:hAnsi="Helvetica" w:eastAsia="Helvetica" w:cs="Helvetica"/>
          <w:sz w:val="24"/>
          <w:szCs w:val="24"/>
          <w:bdr w:val="none" w:color="auto" w:sz="0" w:space="0"/>
        </w:rPr>
        <w:t>思想政治素质好，拥护党的路线、方针、政策；积极进步，作风正派，有大局观；有较强的的事业心和责任心，服从单位安排。</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225" w:right="225"/>
      </w:pPr>
      <w:r>
        <w:rPr>
          <w:rStyle w:val="5"/>
          <w:rFonts w:hint="default" w:ascii="Helvetica" w:hAnsi="Helvetica" w:eastAsia="Helvetica" w:cs="Helvetica"/>
          <w:sz w:val="24"/>
          <w:szCs w:val="24"/>
          <w:bdr w:val="none" w:color="auto" w:sz="0" w:space="0"/>
        </w:rPr>
        <w:t>2.年龄要求：</w:t>
      </w:r>
      <w:r>
        <w:rPr>
          <w:rFonts w:hint="default" w:ascii="Helvetica" w:hAnsi="Helvetica" w:eastAsia="Helvetica" w:cs="Helvetica"/>
          <w:sz w:val="24"/>
          <w:szCs w:val="24"/>
          <w:bdr w:val="none" w:color="auto" w:sz="0" w:space="0"/>
        </w:rPr>
        <w:t>18周岁以上，35周岁以下，硕士研究生原则上不超过40周岁；副高级人才及硕士中级人才原则上不超过45周岁；博士研究生、正高级人才原则上不超过50周岁；临床急需人才年龄可适当放宽。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225" w:right="225"/>
        <w:rPr>
          <w:rFonts w:hint="default" w:ascii="Helvetica" w:hAnsi="Helvetica" w:eastAsia="Helvetica" w:cs="Helvetica"/>
          <w:sz w:val="24"/>
          <w:szCs w:val="24"/>
          <w:bdr w:val="none" w:color="auto" w:sz="0" w:space="0"/>
        </w:rPr>
      </w:pPr>
      <w:r>
        <w:rPr>
          <w:rStyle w:val="5"/>
          <w:rFonts w:hint="default" w:ascii="Helvetica" w:hAnsi="Helvetica" w:eastAsia="Helvetica" w:cs="Helvetica"/>
          <w:sz w:val="24"/>
          <w:szCs w:val="24"/>
          <w:bdr w:val="none" w:color="auto" w:sz="0" w:space="0"/>
        </w:rPr>
        <w:t>3.学历要求：</w:t>
      </w:r>
      <w:r>
        <w:rPr>
          <w:rFonts w:hint="default" w:ascii="Helvetica" w:hAnsi="Helvetica" w:eastAsia="Helvetica" w:cs="Helvetica"/>
          <w:sz w:val="24"/>
          <w:szCs w:val="24"/>
          <w:bdr w:val="none" w:color="auto" w:sz="0" w:space="0"/>
        </w:rPr>
        <w:t>招聘岗位要求详见附件《贺州市人民医院2023年招聘需求信息》要求。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225" w:right="225"/>
        <w:rPr>
          <w:rFonts w:hint="default" w:ascii="思源黑体" w:hAnsi="思源黑体" w:eastAsia="思源黑体" w:cs="思源黑体"/>
          <w:color w:val="FFFFFF"/>
          <w:spacing w:val="15"/>
        </w:rPr>
      </w:pPr>
      <w:r>
        <w:rPr>
          <w:rStyle w:val="5"/>
          <w:rFonts w:hint="default" w:ascii="Helvetica" w:hAnsi="Helvetica" w:eastAsia="Helvetica" w:cs="Helvetica"/>
          <w:color w:val="FFFFFF"/>
          <w:spacing w:val="15"/>
          <w:sz w:val="27"/>
          <w:szCs w:val="27"/>
          <w:bdr w:val="none" w:color="auto" w:sz="0" w:space="0"/>
        </w:rPr>
        <w:t>三、工作报酬</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5" w:lineRule="atLeast"/>
        <w:ind w:left="0" w:right="0"/>
        <w:rPr>
          <w:rFonts w:hint="default" w:ascii="思源黑体" w:hAnsi="思源黑体" w:eastAsia="思源黑体" w:cs="思源黑体"/>
          <w:color w:val="FEAD00"/>
          <w:spacing w:val="15"/>
          <w:sz w:val="22"/>
          <w:szCs w:val="22"/>
        </w:rPr>
      </w:pPr>
      <w:r>
        <w:rPr>
          <w:rStyle w:val="5"/>
          <w:rFonts w:hint="default" w:ascii="Helvetica" w:hAnsi="Helvetica" w:eastAsia="Helvetica" w:cs="Helvetica"/>
          <w:color w:val="FEAD00"/>
          <w:spacing w:val="15"/>
          <w:sz w:val="22"/>
          <w:szCs w:val="22"/>
          <w:bdr w:val="none" w:color="auto" w:sz="0" w:space="0"/>
        </w:rPr>
        <w:t>JOIN US</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6" w:lineRule="atLeast"/>
        <w:ind w:left="0" w:right="0"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1.博士正高、博士副高、正高、博士人才可入编，安居补贴、生活补贴、科研启动费等按《贺州市人民医院人才待遇与管理办法》执行。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6" w:lineRule="atLeast"/>
        <w:ind w:left="0" w:right="0"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2.月工资的构成和标准：根据国家和广西壮族自治区工资政策的有关规定按照本院各级各类人员所在岗位工资标准发放，最低工资不低于当地最低工资标准。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6" w:lineRule="atLeast"/>
        <w:ind w:left="0" w:right="0"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3.试用期工资不低于医院相同岗位最低工资或者劳动合同约定工资的百分之八十，并不得低于当地当年的最低工作标准。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6" w:lineRule="atLeast"/>
        <w:ind w:left="0" w:right="0"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4.各类工资调整按照国家政策和单位的有关规定执行。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6" w:lineRule="atLeast"/>
        <w:ind w:left="0" w:right="0"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5.乙方绩效工资按照每年修订的《贺州市人民医院绩效工资分配核算办法》发放。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6" w:lineRule="atLeast"/>
        <w:ind w:left="0" w:right="0" w:firstLine="420"/>
        <w:jc w:val="both"/>
        <w:rPr>
          <w:rFonts w:hint="default" w:ascii="思源黑体" w:hAnsi="思源黑体" w:eastAsia="思源黑体" w:cs="思源黑体"/>
          <w:color w:val="9D4813"/>
          <w:spacing w:val="15"/>
          <w:sz w:val="21"/>
          <w:szCs w:val="21"/>
        </w:rPr>
      </w:pPr>
      <w:r>
        <w:rPr>
          <w:rFonts w:hint="default" w:ascii="Helvetica" w:hAnsi="Helvetica" w:eastAsia="Helvetica" w:cs="Helvetica"/>
          <w:color w:val="9D4813"/>
          <w:spacing w:val="15"/>
          <w:sz w:val="24"/>
          <w:szCs w:val="24"/>
          <w:bdr w:val="none" w:color="auto" w:sz="0" w:space="0"/>
        </w:rPr>
        <w:t>6.面向社会招收的住院医师如为普通高校应届毕业生的，其住培合格当年入职，按当年应届毕业生同等对待；经住培合格的本科学历临床医师，按临床医学、口腔医学、中医专业学位硕士专业学位研究生同等对待。享受国家规定的工资福利待遇，同工同酬，购买五险一金，享受生活补助、带薪年休、工会福利、健康体检等，外出学习及进修的费用、读硕及读博的学费，按医院相关规定给予报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思源黑体" w:hAnsi="思源黑体" w:eastAsia="思源黑体" w:cs="思源黑体"/>
          <w:color w:val="FFFFFF"/>
          <w:spacing w:val="15"/>
        </w:rPr>
      </w:pPr>
      <w:r>
        <w:rPr>
          <w:rStyle w:val="5"/>
          <w:rFonts w:hint="default" w:ascii="Helvetica" w:hAnsi="Helvetica" w:eastAsia="Helvetica" w:cs="Helvetica"/>
          <w:color w:val="FFFFFF"/>
          <w:spacing w:val="15"/>
          <w:sz w:val="27"/>
          <w:szCs w:val="27"/>
          <w:bdr w:val="none" w:color="auto" w:sz="0" w:space="0"/>
        </w:rPr>
        <w:t>四、应聘方法及联系方式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5" w:lineRule="atLeast"/>
        <w:ind w:left="0" w:right="0"/>
        <w:rPr>
          <w:rFonts w:hint="default" w:ascii="思源黑体" w:hAnsi="思源黑体" w:eastAsia="思源黑体" w:cs="思源黑体"/>
          <w:color w:val="FEAD00"/>
          <w:spacing w:val="15"/>
          <w:sz w:val="22"/>
          <w:szCs w:val="22"/>
        </w:rPr>
      </w:pPr>
      <w:r>
        <w:rPr>
          <w:rStyle w:val="5"/>
          <w:rFonts w:hint="default" w:ascii="Helvetica" w:hAnsi="Helvetica" w:eastAsia="Helvetica" w:cs="Helvetica"/>
          <w:color w:val="FEAD00"/>
          <w:spacing w:val="15"/>
          <w:sz w:val="22"/>
          <w:szCs w:val="22"/>
          <w:bdr w:val="none" w:color="auto" w:sz="0" w:space="0"/>
        </w:rPr>
        <w:t>JOIN US</w:t>
      </w:r>
    </w:p>
    <w:p>
      <w:pPr>
        <w:keepNext w:val="0"/>
        <w:keepLines w:val="0"/>
        <w:widowControl/>
        <w:numPr>
          <w:ilvl w:val="0"/>
          <w:numId w:val="1"/>
        </w:numPr>
        <w:suppressLineNumbers w:val="0"/>
        <w:jc w:val="left"/>
        <w:rPr>
          <w:rFonts w:hint="default" w:ascii="Helvetica" w:hAnsi="Helvetica" w:eastAsia="Helvetica" w:cs="Helvetica"/>
          <w:kern w:val="0"/>
          <w:sz w:val="24"/>
          <w:szCs w:val="24"/>
          <w:bdr w:val="none" w:color="auto" w:sz="0" w:space="0"/>
          <w:lang w:val="en-US" w:eastAsia="zh-CN" w:bidi="ar"/>
        </w:rPr>
      </w:pPr>
      <w:r>
        <w:rPr>
          <w:rStyle w:val="5"/>
          <w:rFonts w:hint="default" w:ascii="Helvetica" w:hAnsi="Helvetica" w:eastAsia="Helvetica" w:cs="Helvetica"/>
          <w:kern w:val="0"/>
          <w:sz w:val="24"/>
          <w:szCs w:val="24"/>
          <w:bdr w:val="none" w:color="auto" w:sz="0" w:space="0"/>
          <w:lang w:val="en-US" w:eastAsia="zh-CN" w:bidi="ar"/>
        </w:rPr>
        <w:t>报名方式：</w:t>
      </w:r>
      <w:r>
        <w:rPr>
          <w:rFonts w:hint="default" w:ascii="Helvetica" w:hAnsi="Helvetica" w:eastAsia="Helvetica" w:cs="Helvetica"/>
          <w:kern w:val="0"/>
          <w:sz w:val="24"/>
          <w:szCs w:val="24"/>
          <w:bdr w:val="none" w:color="auto" w:sz="0" w:space="0"/>
          <w:lang w:val="en-US" w:eastAsia="zh-CN" w:bidi="ar"/>
        </w:rPr>
        <w:t>（1）电脑端（推荐）报名地址：</w:t>
      </w:r>
      <w:r>
        <w:rPr>
          <w:rFonts w:hint="default" w:ascii="Helvetica" w:hAnsi="Helvetica" w:eastAsia="Helvetica" w:cs="Helvetica"/>
          <w:kern w:val="0"/>
          <w:sz w:val="24"/>
          <w:szCs w:val="24"/>
          <w:bdr w:val="none" w:color="auto" w:sz="0" w:space="0"/>
          <w:lang w:val="en-US" w:eastAsia="zh-CN" w:bidi="ar"/>
        </w:rPr>
        <w:fldChar w:fldCharType="begin"/>
      </w:r>
      <w:r>
        <w:rPr>
          <w:rFonts w:hint="default" w:ascii="Helvetica" w:hAnsi="Helvetica" w:eastAsia="Helvetica" w:cs="Helvetica"/>
          <w:kern w:val="0"/>
          <w:sz w:val="24"/>
          <w:szCs w:val="24"/>
          <w:bdr w:val="none" w:color="auto" w:sz="0" w:space="0"/>
          <w:lang w:val="en-US" w:eastAsia="zh-CN" w:bidi="ar"/>
        </w:rPr>
        <w:instrText xml:space="preserve"> HYPERLINK "https://super.9453job.com/User/EnrollViewDetailes?pid=447&amp;rid=0" </w:instrText>
      </w:r>
      <w:r>
        <w:rPr>
          <w:rFonts w:hint="default" w:ascii="Helvetica" w:hAnsi="Helvetica" w:eastAsia="Helvetica" w:cs="Helvetica"/>
          <w:kern w:val="0"/>
          <w:sz w:val="24"/>
          <w:szCs w:val="24"/>
          <w:bdr w:val="none" w:color="auto" w:sz="0" w:space="0"/>
          <w:lang w:val="en-US" w:eastAsia="zh-CN" w:bidi="ar"/>
        </w:rPr>
        <w:fldChar w:fldCharType="separate"/>
      </w:r>
      <w:r>
        <w:rPr>
          <w:rStyle w:val="6"/>
          <w:rFonts w:hint="default" w:ascii="Helvetica" w:hAnsi="Helvetica" w:eastAsia="Helvetica" w:cs="Helvetica"/>
          <w:kern w:val="0"/>
          <w:sz w:val="24"/>
          <w:szCs w:val="24"/>
          <w:bdr w:val="none" w:color="auto" w:sz="0" w:space="0"/>
          <w:lang w:val="en-US" w:eastAsia="zh-CN" w:bidi="ar"/>
        </w:rPr>
        <w:t>https://super.9453job.com/User/EnrollViewDetailes?pid=447&amp;rid=0</w:t>
      </w:r>
      <w:r>
        <w:rPr>
          <w:rFonts w:hint="default" w:ascii="Helvetica" w:hAnsi="Helvetica" w:eastAsia="Helvetica" w:cs="Helvetica"/>
          <w:kern w:val="0"/>
          <w:sz w:val="24"/>
          <w:szCs w:val="24"/>
          <w:bdr w:val="none" w:color="auto" w:sz="0" w:space="0"/>
          <w:lang w:val="en-US" w:eastAsia="zh-CN" w:bidi="ar"/>
        </w:rPr>
        <w:fldChar w:fldCharType="end"/>
      </w:r>
    </w:p>
    <w:p>
      <w:pPr>
        <w:keepNext w:val="0"/>
        <w:keepLines w:val="0"/>
        <w:widowControl/>
        <w:numPr>
          <w:ilvl w:val="0"/>
          <w:numId w:val="1"/>
        </w:numPr>
        <w:suppressLineNumbers w:val="0"/>
        <w:jc w:val="left"/>
      </w:pPr>
      <w:r>
        <w:rPr>
          <w:rFonts w:hint="default" w:ascii="Helvetica" w:hAnsi="Helvetica" w:eastAsia="Helvetica" w:cs="Helvetica"/>
          <w:kern w:val="0"/>
          <w:sz w:val="24"/>
          <w:szCs w:val="24"/>
          <w:bdr w:val="none" w:color="auto" w:sz="0" w:space="0"/>
          <w:lang w:val="en-US" w:eastAsia="zh-CN" w:bidi="ar"/>
        </w:rPr>
        <w:t>（2）手机端长按下方报名码前往“报名小程序”，按照指引填写完成报名。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5"/>
          <w:szCs w:val="25"/>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bdr w:val="none" w:color="auto" w:sz="0" w:space="0"/>
        </w:rPr>
        <w:drawing>
          <wp:inline distT="0" distB="0" distL="114300" distR="114300">
            <wp:extent cx="1633855" cy="1409700"/>
            <wp:effectExtent l="0" t="0" r="4445" b="0"/>
            <wp:docPr id="13" name="图片 14"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4" descr="IMG_268"/>
                    <pic:cNvPicPr>
                      <a:picLocks noChangeAspect="1"/>
                    </pic:cNvPicPr>
                  </pic:nvPicPr>
                  <pic:blipFill>
                    <a:blip r:embed="rId13"/>
                    <a:stretch>
                      <a:fillRect/>
                    </a:stretch>
                  </pic:blipFill>
                  <pic:spPr>
                    <a:xfrm>
                      <a:off x="0" y="0"/>
                      <a:ext cx="1633855" cy="140970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p>
    <w:p>
      <w:pPr>
        <w:keepNext w:val="0"/>
        <w:keepLines w:val="0"/>
        <w:widowControl/>
        <w:suppressLineNumbers w:val="0"/>
        <w:jc w:val="left"/>
      </w:pPr>
      <w:r>
        <w:rPr>
          <w:rFonts w:hint="default" w:ascii="Helvetica" w:hAnsi="Helvetica" w:eastAsia="Helvetica" w:cs="Helvetica"/>
          <w:kern w:val="0"/>
          <w:sz w:val="24"/>
          <w:szCs w:val="24"/>
          <w:bdr w:val="none" w:color="auto" w:sz="0" w:space="0"/>
          <w:lang w:val="en-US" w:eastAsia="zh-CN" w:bidi="ar"/>
        </w:rPr>
        <w:t>（3）网络投档(不接受邮寄简历），请登陆贺州市人民医院官方网站（http://www.hzsrmyy.com.cn/）的招聘专栏，点击进入《贺州市人民医院2023年招聘简章》公告，下载附件《贺州市人民医院招聘登记表》并如实填写，连同个人简历、学历（学位）证书、专业技术职务资格证书、各种奖项奖励证书及其他相关证书扫描件以附件的形式发到人事科邮箱：hzsrmyyrsk@163.com（请在邮件主题及个人材料电子文件名中注明“姓名+学历专业+应聘岗位”字样）。</w:t>
      </w:r>
      <w:r>
        <w:rPr>
          <w:rStyle w:val="5"/>
          <w:rFonts w:hint="default" w:ascii="Helvetica" w:hAnsi="Helvetica" w:eastAsia="Helvetica" w:cs="Helvetica"/>
          <w:kern w:val="0"/>
          <w:sz w:val="24"/>
          <w:szCs w:val="24"/>
          <w:bdr w:val="none" w:color="auto" w:sz="0" w:space="0"/>
          <w:lang w:val="en-US" w:eastAsia="zh-CN" w:bidi="ar"/>
        </w:rPr>
        <w:t>2.报名时间：</w:t>
      </w:r>
      <w:r>
        <w:rPr>
          <w:rFonts w:hint="default" w:ascii="Helvetica" w:hAnsi="Helvetica" w:eastAsia="Helvetica" w:cs="Helvetica"/>
          <w:kern w:val="0"/>
          <w:sz w:val="24"/>
          <w:szCs w:val="24"/>
          <w:bdr w:val="none" w:color="auto" w:sz="0" w:space="0"/>
          <w:lang w:val="en-US" w:eastAsia="zh-CN" w:bidi="ar"/>
        </w:rPr>
        <w:t>自发布招聘信息之日起，直至各岗位招满。符合报名条件者，笔试、面试时间由人事科电话通知。</w:t>
      </w:r>
      <w:r>
        <w:rPr>
          <w:rStyle w:val="5"/>
          <w:rFonts w:hint="default" w:ascii="Helvetica" w:hAnsi="Helvetica" w:eastAsia="Helvetica" w:cs="Helvetica"/>
          <w:kern w:val="0"/>
          <w:sz w:val="24"/>
          <w:szCs w:val="24"/>
          <w:bdr w:val="none" w:color="auto" w:sz="0" w:space="0"/>
          <w:lang w:val="en-US" w:eastAsia="zh-CN" w:bidi="ar"/>
        </w:rPr>
        <w:t>3.联系方式：</w:t>
      </w:r>
      <w:r>
        <w:rPr>
          <w:rFonts w:hint="default" w:ascii="Helvetica" w:hAnsi="Helvetica" w:eastAsia="Helvetica" w:cs="Helvetica"/>
          <w:kern w:val="0"/>
          <w:sz w:val="24"/>
          <w:szCs w:val="24"/>
          <w:bdr w:val="none" w:color="auto" w:sz="0" w:space="0"/>
          <w:lang w:val="en-US" w:eastAsia="zh-CN" w:bidi="ar"/>
        </w:rPr>
        <w:t>广西贺州市人民医院人事科（医院行政办公楼四楼）地址：广西贺州市八步区西约街150号邮箱：hzsrmyyrsk@163.com电话：0774-5282502 0774-5611713医院网址：http://www.hzsrmyy.com.cn/医院微信公众号：</w:t>
      </w:r>
    </w:p>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center"/>
        <w:rPr>
          <w:rFonts w:hint="default" w:ascii="Arial" w:hAnsi="Arial" w:eastAsia="Arial" w:cs="Arial"/>
          <w:color w:val="222222"/>
          <w:spacing w:val="8"/>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EFEFE"/>
        <w:spacing w:before="0" w:beforeAutospacing="0" w:after="0" w:afterAutospacing="0" w:line="420" w:lineRule="atLeast"/>
        <w:ind w:left="0" w:right="0"/>
        <w:jc w:val="center"/>
        <w:rPr>
          <w:rFonts w:hint="default" w:ascii="Arial" w:hAnsi="Arial" w:eastAsia="Arial" w:cs="Arial"/>
          <w:color w:val="81A7C1"/>
          <w:spacing w:val="8"/>
          <w:sz w:val="21"/>
          <w:szCs w:val="21"/>
        </w:rPr>
      </w:pPr>
      <w:r>
        <w:rPr>
          <w:rStyle w:val="5"/>
          <w:rFonts w:hint="default" w:ascii="Helvetica" w:hAnsi="Helvetica" w:eastAsia="Helvetica" w:cs="Helvetica"/>
          <w:color w:val="000000"/>
          <w:spacing w:val="15"/>
          <w:sz w:val="25"/>
          <w:szCs w:val="25"/>
          <w:bdr w:val="none" w:color="auto" w:sz="0" w:space="0"/>
          <w:shd w:val="clear" w:fill="FFFFFF"/>
        </w:rPr>
        <w:t>作为贺州市首家高质</w:t>
      </w:r>
      <w:r>
        <w:rPr>
          <w:rStyle w:val="5"/>
          <w:rFonts w:hint="default" w:ascii="Helvetica" w:hAnsi="Helvetica" w:eastAsia="Helvetica" w:cs="Helvetica"/>
          <w:color w:val="000000"/>
          <w:spacing w:val="15"/>
          <w:sz w:val="27"/>
          <w:szCs w:val="27"/>
          <w:bdr w:val="none" w:color="auto" w:sz="0" w:space="0"/>
          <w:shd w:val="clear" w:fill="FFFFFF"/>
        </w:rPr>
        <w:t>量、高水平、现代化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EFEFE"/>
        <w:spacing w:before="0" w:beforeAutospacing="0" w:after="0" w:afterAutospacing="0" w:line="420" w:lineRule="atLeast"/>
        <w:ind w:left="0" w:right="0"/>
        <w:jc w:val="center"/>
        <w:rPr>
          <w:rFonts w:hint="default" w:ascii="Arial" w:hAnsi="Arial" w:eastAsia="Arial" w:cs="Arial"/>
          <w:color w:val="81A7C1"/>
          <w:spacing w:val="8"/>
          <w:sz w:val="21"/>
          <w:szCs w:val="21"/>
        </w:rPr>
      </w:pPr>
      <w:r>
        <w:rPr>
          <w:rStyle w:val="5"/>
          <w:rFonts w:hint="default" w:ascii="Helvetica" w:hAnsi="Helvetica" w:eastAsia="Helvetica" w:cs="Helvetica"/>
          <w:color w:val="FFFB00"/>
          <w:spacing w:val="15"/>
          <w:sz w:val="25"/>
          <w:szCs w:val="25"/>
          <w:bdr w:val="none" w:color="auto" w:sz="0" w:space="0"/>
          <w:shd w:val="clear" w:fill="FF0000"/>
        </w:rPr>
        <w:t>三级甲等综合医院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EFEFE"/>
        <w:spacing w:before="0" w:beforeAutospacing="0" w:after="0" w:afterAutospacing="0" w:line="420" w:lineRule="atLeast"/>
        <w:ind w:left="0" w:right="0"/>
        <w:jc w:val="center"/>
        <w:rPr>
          <w:rFonts w:hint="default" w:ascii="Arial" w:hAnsi="Arial" w:eastAsia="Arial" w:cs="Arial"/>
          <w:color w:val="81A7C1"/>
          <w:spacing w:val="8"/>
          <w:sz w:val="21"/>
          <w:szCs w:val="21"/>
        </w:rPr>
      </w:pPr>
      <w:r>
        <w:rPr>
          <w:rStyle w:val="5"/>
          <w:rFonts w:hint="default" w:ascii="Helvetica" w:hAnsi="Helvetica" w:eastAsia="Helvetica" w:cs="Helvetica"/>
          <w:color w:val="000000"/>
          <w:spacing w:val="15"/>
          <w:sz w:val="25"/>
          <w:szCs w:val="25"/>
          <w:bdr w:val="none" w:color="auto" w:sz="0" w:space="0"/>
          <w:shd w:val="clear" w:fill="FFFFFF"/>
        </w:rPr>
        <w:t>贺州市人民医院2023年重薪招聘已开启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EFEFE"/>
        <w:spacing w:before="0" w:beforeAutospacing="0" w:after="0" w:afterAutospacing="0" w:line="420" w:lineRule="atLeast"/>
        <w:ind w:left="0" w:right="0"/>
        <w:jc w:val="center"/>
        <w:rPr>
          <w:rFonts w:hint="default" w:ascii="Arial" w:hAnsi="Arial" w:eastAsia="Arial" w:cs="Arial"/>
          <w:color w:val="81A7C1"/>
          <w:spacing w:val="8"/>
          <w:sz w:val="21"/>
          <w:szCs w:val="21"/>
        </w:rPr>
      </w:pPr>
      <w:r>
        <w:rPr>
          <w:rStyle w:val="5"/>
          <w:rFonts w:hint="default" w:ascii="Helvetica" w:hAnsi="Helvetica" w:eastAsia="Helvetica" w:cs="Helvetica"/>
          <w:color w:val="FF0000"/>
          <w:spacing w:val="15"/>
          <w:sz w:val="25"/>
          <w:szCs w:val="25"/>
          <w:bdr w:val="none" w:color="auto" w:sz="0" w:space="0"/>
          <w:shd w:val="clear" w:fill="FFFFFF"/>
        </w:rPr>
        <w:t>良巢已筑，等您来栖</w:t>
      </w:r>
    </w:p>
    <w:p>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br w:type="textWrapping"/>
      </w:r>
      <w:r>
        <w:rPr>
          <w:rStyle w:val="5"/>
          <w:rFonts w:hint="default" w:ascii="Helvetica" w:hAnsi="Helvetica" w:eastAsia="Helvetica" w:cs="Helvetica"/>
          <w:color w:val="000000"/>
          <w:spacing w:val="15"/>
          <w:kern w:val="0"/>
          <w:sz w:val="27"/>
          <w:szCs w:val="27"/>
          <w:bdr w:val="none" w:color="auto" w:sz="0" w:space="0"/>
          <w:shd w:val="clear" w:fill="FFFFFF"/>
          <w:lang w:val="en-US" w:eastAsia="zh-CN" w:bidi="ar"/>
        </w:rPr>
        <w:t>贺州市人民医院2023年招聘需求信息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EFEFE"/>
        <w:spacing w:before="0" w:beforeAutospacing="0" w:after="0" w:afterAutospacing="0" w:line="420" w:lineRule="atLeast"/>
        <w:ind w:left="0" w:right="0"/>
        <w:jc w:val="center"/>
        <w:rPr>
          <w:rFonts w:hint="default" w:ascii="Arial" w:hAnsi="Arial" w:eastAsia="Arial" w:cs="Arial"/>
          <w:color w:val="81A7C1"/>
          <w:spacing w:val="8"/>
          <w:sz w:val="21"/>
          <w:szCs w:val="21"/>
        </w:rPr>
      </w:pPr>
      <w:r>
        <w:rPr>
          <w:rStyle w:val="5"/>
          <w:rFonts w:hint="default" w:ascii="Helvetica" w:hAnsi="Helvetica" w:eastAsia="Helvetica" w:cs="Helvetica"/>
          <w:color w:val="000000"/>
          <w:spacing w:val="15"/>
          <w:sz w:val="27"/>
          <w:szCs w:val="27"/>
          <w:bdr w:val="none" w:color="auto" w:sz="0" w:space="0"/>
          <w:shd w:val="clear" w:fill="FFFFFF"/>
        </w:rPr>
        <w:t>（含城东院区、平桂分院）</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pPr>
        <w:keepNext w:val="0"/>
        <w:keepLines w:val="0"/>
        <w:widowControl/>
        <w:suppressLineNumbers w:val="0"/>
        <w:jc w:val="left"/>
      </w:pPr>
      <w:r>
        <w:rPr>
          <w:rFonts w:ascii="宋体" w:hAnsi="宋体" w:eastAsia="宋体" w:cs="宋体"/>
          <w:kern w:val="0"/>
          <w:sz w:val="24"/>
          <w:szCs w:val="24"/>
          <w:lang w:val="en-US" w:eastAsia="zh-CN" w:bidi="ar"/>
        </w:rPr>
        <w:t>招聘岗位及要求请查看下方表一：博士人才引进；表二：医师岗位；表三：医技岗位；表四：护理岗位；表五：行政职能岗位。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pPr>
        <w:keepNext w:val="0"/>
        <w:keepLines w:val="0"/>
        <w:widowControl/>
        <w:suppressLineNumbers w:val="0"/>
        <w:jc w:val="left"/>
      </w:pPr>
      <w:r>
        <w:rPr>
          <w:rFonts w:ascii="宋体" w:hAnsi="宋体" w:eastAsia="宋体" w:cs="宋体"/>
          <w:color w:val="3397ED"/>
          <w:kern w:val="0"/>
          <w:sz w:val="24"/>
          <w:szCs w:val="24"/>
          <w:bdr w:val="none" w:color="auto" w:sz="0" w:space="0"/>
          <w:lang w:val="en-US" w:eastAsia="zh-CN" w:bidi="ar"/>
        </w:rPr>
        <w:t>表一：博士人才引进（点击岗位名称即可投递）</w:t>
      </w:r>
    </w:p>
    <w:tbl>
      <w:tblPr>
        <w:tblW w:w="1015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937"/>
        <w:gridCol w:w="521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3945" w:type="dxa"/>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keepNext w:val="0"/>
              <w:keepLines w:val="0"/>
              <w:widowControl/>
              <w:suppressLineNumbers w:val="0"/>
              <w:wordWrap w:val="0"/>
              <w:spacing w:before="0" w:beforeAutospacing="0" w:after="0" w:afterAutospacing="0"/>
              <w:ind w:left="0" w:right="0"/>
              <w:jc w:val="left"/>
            </w:pPr>
            <w:r>
              <w:rPr>
                <w:rFonts w:ascii="宋体" w:hAnsi="宋体" w:eastAsia="宋体" w:cs="宋体"/>
                <w:kern w:val="0"/>
                <w:sz w:val="24"/>
                <w:szCs w:val="24"/>
                <w:bdr w:val="none" w:color="auto" w:sz="0" w:space="0"/>
                <w:lang w:val="en-US" w:eastAsia="zh-CN" w:bidi="ar"/>
              </w:rPr>
              <w:t>岗位名称</w:t>
            </w:r>
          </w:p>
        </w:tc>
        <w:tc>
          <w:tcPr>
            <w:tcW w:w="4395" w:type="dxa"/>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keepNext w:val="0"/>
              <w:keepLines w:val="0"/>
              <w:widowControl/>
              <w:suppressLineNumbers w:val="0"/>
              <w:wordWrap w:val="0"/>
              <w:spacing w:before="0" w:beforeAutospacing="0" w:after="0" w:afterAutospacing="0"/>
              <w:ind w:left="0" w:right="0"/>
              <w:jc w:val="left"/>
            </w:pPr>
            <w:r>
              <w:rPr>
                <w:rFonts w:ascii="宋体" w:hAnsi="宋体" w:eastAsia="宋体" w:cs="宋体"/>
                <w:kern w:val="0"/>
                <w:sz w:val="24"/>
                <w:szCs w:val="24"/>
                <w:bdr w:val="none" w:color="auto" w:sz="0" w:space="0"/>
                <w:lang w:val="en-US" w:eastAsia="zh-CN" w:bidi="ar"/>
              </w:rPr>
              <w:t>岗位要求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110" w:type="dxa"/>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keepNext w:val="0"/>
              <w:keepLines w:val="0"/>
              <w:widowControl/>
              <w:suppressLineNumbers w:val="0"/>
              <w:wordWrap w:val="0"/>
              <w:spacing w:before="0" w:beforeAutospacing="0" w:after="0" w:afterAutospacing="0"/>
              <w:ind w:left="0" w:right="0"/>
              <w:jc w:val="left"/>
            </w:pPr>
            <w:r>
              <w:rPr>
                <w:rFonts w:ascii="宋体" w:hAnsi="宋体" w:eastAsia="宋体" w:cs="宋体"/>
                <w:color w:val="576B95"/>
                <w:kern w:val="0"/>
                <w:sz w:val="25"/>
                <w:szCs w:val="25"/>
                <w:u w:val="none"/>
                <w:bdr w:val="none" w:color="auto" w:sz="0" w:space="0"/>
                <w:lang w:val="en-US" w:eastAsia="zh-CN" w:bidi="ar"/>
              </w:rPr>
              <w:fldChar w:fldCharType="begin"/>
            </w:r>
            <w:r>
              <w:rPr>
                <w:rFonts w:ascii="宋体" w:hAnsi="宋体" w:eastAsia="宋体" w:cs="宋体"/>
                <w:color w:val="576B95"/>
                <w:kern w:val="0"/>
                <w:sz w:val="25"/>
                <w:szCs w:val="25"/>
                <w:u w:val="none"/>
                <w:bdr w:val="none" w:color="auto" w:sz="0" w:space="0"/>
                <w:lang w:val="en-US" w:eastAsia="zh-CN" w:bidi="ar"/>
              </w:rPr>
              <w:instrText xml:space="preserve"> HYPERLINK "https://mp.weixin.qq.com/s?__biz=MzA3MjM1MzM2Ng==&amp;mid=2650662475&amp;idx=1&amp;sn=1feef08632368c2da00e6ea31759af44&amp;chksm=8716d572b0615c643148247e7e2a2f2c3a8080a9afae817dca3f86d79e2acc768eb14949fa7f&amp;token=362630653&amp;lang=zh_CN" </w:instrText>
            </w:r>
            <w:r>
              <w:rPr>
                <w:rFonts w:ascii="宋体" w:hAnsi="宋体" w:eastAsia="宋体" w:cs="宋体"/>
                <w:color w:val="576B95"/>
                <w:kern w:val="0"/>
                <w:sz w:val="25"/>
                <w:szCs w:val="25"/>
                <w:u w:val="none"/>
                <w:bdr w:val="none" w:color="auto" w:sz="0" w:space="0"/>
                <w:lang w:val="en-US" w:eastAsia="zh-CN" w:bidi="ar"/>
              </w:rPr>
              <w:fldChar w:fldCharType="separate"/>
            </w:r>
            <w:r>
              <w:rPr>
                <w:rStyle w:val="6"/>
                <w:rFonts w:ascii="宋体" w:hAnsi="宋体" w:eastAsia="宋体" w:cs="宋体"/>
                <w:color w:val="576B95"/>
                <w:sz w:val="25"/>
                <w:szCs w:val="25"/>
                <w:u w:val="none"/>
                <w:bdr w:val="none" w:color="auto" w:sz="0" w:space="0"/>
              </w:rPr>
              <w:t>各科室博士（临床医师）</w:t>
            </w:r>
            <w:r>
              <w:rPr>
                <w:rFonts w:ascii="宋体" w:hAnsi="宋体" w:eastAsia="宋体" w:cs="宋体"/>
                <w:color w:val="576B95"/>
                <w:kern w:val="0"/>
                <w:sz w:val="25"/>
                <w:szCs w:val="25"/>
                <w:u w:val="none"/>
                <w:bdr w:val="none" w:color="auto" w:sz="0" w:space="0"/>
                <w:lang w:val="en-US" w:eastAsia="zh-CN" w:bidi="ar"/>
              </w:rPr>
              <w:fldChar w:fldCharType="end"/>
            </w:r>
          </w:p>
        </w:tc>
        <w:tc>
          <w:tcPr>
            <w:tcW w:w="4455" w:type="dxa"/>
            <w:vMerge w:val="restart"/>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keepNext w:val="0"/>
              <w:keepLines w:val="0"/>
              <w:widowControl/>
              <w:suppressLineNumbers w:val="0"/>
              <w:wordWrap w:val="0"/>
              <w:spacing w:before="0" w:beforeAutospacing="0" w:after="0" w:afterAutospacing="0"/>
              <w:ind w:left="0" w:right="0"/>
              <w:jc w:val="center"/>
            </w:pPr>
            <w:r>
              <w:rPr>
                <w:rFonts w:ascii="宋体" w:hAnsi="宋体" w:eastAsia="宋体" w:cs="宋体"/>
                <w:kern w:val="0"/>
                <w:sz w:val="24"/>
                <w:szCs w:val="24"/>
                <w:bdr w:val="none" w:color="auto" w:sz="0" w:space="0"/>
                <w:lang w:val="en-US" w:eastAsia="zh-CN" w:bidi="ar"/>
              </w:rPr>
              <w:t>博士研究生学历，年龄50周岁以下。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c>
          <w:tcPr>
            <w:tcW w:w="4170" w:type="dxa"/>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keepNext w:val="0"/>
              <w:keepLines w:val="0"/>
              <w:widowControl/>
              <w:suppressLineNumbers w:val="0"/>
              <w:wordWrap w:val="0"/>
              <w:spacing w:before="0" w:beforeAutospacing="0" w:after="0" w:afterAutospacing="0"/>
              <w:ind w:left="0" w:right="0"/>
              <w:jc w:val="left"/>
            </w:pPr>
            <w:r>
              <w:rPr>
                <w:rFonts w:ascii="宋体" w:hAnsi="宋体" w:eastAsia="宋体" w:cs="宋体"/>
                <w:color w:val="576B95"/>
                <w:kern w:val="0"/>
                <w:sz w:val="24"/>
                <w:szCs w:val="24"/>
                <w:u w:val="none"/>
                <w:bdr w:val="none" w:color="auto" w:sz="0" w:space="0"/>
                <w:lang w:val="en-US" w:eastAsia="zh-CN" w:bidi="ar"/>
              </w:rPr>
              <w:fldChar w:fldCharType="begin"/>
            </w:r>
            <w:r>
              <w:rPr>
                <w:rFonts w:ascii="宋体" w:hAnsi="宋体" w:eastAsia="宋体" w:cs="宋体"/>
                <w:color w:val="576B95"/>
                <w:kern w:val="0"/>
                <w:sz w:val="24"/>
                <w:szCs w:val="24"/>
                <w:u w:val="none"/>
                <w:bdr w:val="none" w:color="auto" w:sz="0" w:space="0"/>
                <w:lang w:val="en-US" w:eastAsia="zh-CN" w:bidi="ar"/>
              </w:rPr>
              <w:instrText xml:space="preserve"> HYPERLINK "https://mp.weixin.qq.com/s?__biz=MzA3MjM1MzM2Ng==&amp;mid=2650662475&amp;idx=1&amp;sn=1feef08632368c2da00e6ea31759af44&amp;chksm=8716d572b0615c643148247e7e2a2f2c3a8080a9afae817dca3f86d79e2acc768eb14949fa7f&amp;token=362630653&amp;lang=zh_CN" </w:instrText>
            </w:r>
            <w:r>
              <w:rPr>
                <w:rFonts w:ascii="宋体" w:hAnsi="宋体" w:eastAsia="宋体" w:cs="宋体"/>
                <w:color w:val="576B95"/>
                <w:kern w:val="0"/>
                <w:sz w:val="24"/>
                <w:szCs w:val="24"/>
                <w:u w:val="none"/>
                <w:bdr w:val="none" w:color="auto" w:sz="0" w:space="0"/>
                <w:lang w:val="en-US" w:eastAsia="zh-CN" w:bidi="ar"/>
              </w:rPr>
              <w:fldChar w:fldCharType="separate"/>
            </w:r>
            <w:r>
              <w:rPr>
                <w:rStyle w:val="6"/>
                <w:rFonts w:ascii="宋体" w:hAnsi="宋体" w:eastAsia="宋体" w:cs="宋体"/>
                <w:color w:val="576B95"/>
                <w:sz w:val="24"/>
                <w:szCs w:val="24"/>
                <w:u w:val="none"/>
                <w:bdr w:val="none" w:color="auto" w:sz="0" w:space="0"/>
              </w:rPr>
              <w:t>泌尿外科（博士）</w:t>
            </w:r>
            <w:r>
              <w:rPr>
                <w:rFonts w:ascii="宋体" w:hAnsi="宋体" w:eastAsia="宋体" w:cs="宋体"/>
                <w:color w:val="576B95"/>
                <w:kern w:val="0"/>
                <w:sz w:val="24"/>
                <w:szCs w:val="24"/>
                <w:u w:val="none"/>
                <w:bdr w:val="none" w:color="auto" w:sz="0" w:space="0"/>
                <w:lang w:val="en-US" w:eastAsia="zh-CN" w:bidi="ar"/>
              </w:rPr>
              <w:fldChar w:fldCharType="end"/>
            </w:r>
          </w:p>
        </w:tc>
        <w:tc>
          <w:tcPr>
            <w:tcW w:w="4455" w:type="dxa"/>
            <w:vMerge w:val="continue"/>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jc w:val="center"/>
              <w:rPr>
                <w:rFonts w:hint="eastAsia" w:ascii="宋体"/>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c>
          <w:tcPr>
            <w:tcW w:w="4200" w:type="dxa"/>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keepNext w:val="0"/>
              <w:keepLines w:val="0"/>
              <w:widowControl/>
              <w:suppressLineNumbers w:val="0"/>
              <w:wordWrap w:val="0"/>
              <w:spacing w:before="0" w:beforeAutospacing="0" w:after="0" w:afterAutospacing="0"/>
              <w:ind w:left="0" w:right="0"/>
              <w:jc w:val="left"/>
            </w:pPr>
            <w:r>
              <w:rPr>
                <w:rFonts w:ascii="宋体" w:hAnsi="宋体" w:eastAsia="宋体" w:cs="宋体"/>
                <w:color w:val="576B95"/>
                <w:kern w:val="0"/>
                <w:sz w:val="24"/>
                <w:szCs w:val="24"/>
                <w:u w:val="none"/>
                <w:bdr w:val="none" w:color="auto" w:sz="0" w:space="0"/>
                <w:lang w:val="en-US" w:eastAsia="zh-CN" w:bidi="ar"/>
              </w:rPr>
              <w:fldChar w:fldCharType="begin"/>
            </w:r>
            <w:r>
              <w:rPr>
                <w:rFonts w:ascii="宋体" w:hAnsi="宋体" w:eastAsia="宋体" w:cs="宋体"/>
                <w:color w:val="576B95"/>
                <w:kern w:val="0"/>
                <w:sz w:val="24"/>
                <w:szCs w:val="24"/>
                <w:u w:val="none"/>
                <w:bdr w:val="none" w:color="auto" w:sz="0" w:space="0"/>
                <w:lang w:val="en-US" w:eastAsia="zh-CN" w:bidi="ar"/>
              </w:rPr>
              <w:instrText xml:space="preserve"> HYPERLINK "https://mp.weixin.qq.com/s?__biz=MzA3MjM1MzM2Ng==&amp;mid=2650662475&amp;idx=1&amp;sn=1feef08632368c2da00e6ea31759af44&amp;chksm=8716d572b0615c643148247e7e2a2f2c3a8080a9afae817dca3f86d79e2acc768eb14949fa7f&amp;token=362630653&amp;lang=zh_CN" </w:instrText>
            </w:r>
            <w:r>
              <w:rPr>
                <w:rFonts w:ascii="宋体" w:hAnsi="宋体" w:eastAsia="宋体" w:cs="宋体"/>
                <w:color w:val="576B95"/>
                <w:kern w:val="0"/>
                <w:sz w:val="24"/>
                <w:szCs w:val="24"/>
                <w:u w:val="none"/>
                <w:bdr w:val="none" w:color="auto" w:sz="0" w:space="0"/>
                <w:lang w:val="en-US" w:eastAsia="zh-CN" w:bidi="ar"/>
              </w:rPr>
              <w:fldChar w:fldCharType="separate"/>
            </w:r>
            <w:r>
              <w:rPr>
                <w:rStyle w:val="6"/>
                <w:rFonts w:ascii="宋体" w:hAnsi="宋体" w:eastAsia="宋体" w:cs="宋体"/>
                <w:color w:val="576B95"/>
                <w:sz w:val="24"/>
                <w:szCs w:val="24"/>
                <w:u w:val="none"/>
                <w:bdr w:val="none" w:color="auto" w:sz="0" w:space="0"/>
              </w:rPr>
              <w:t>消化内科一病区（博士）</w:t>
            </w:r>
            <w:r>
              <w:rPr>
                <w:rFonts w:ascii="宋体" w:hAnsi="宋体" w:eastAsia="宋体" w:cs="宋体"/>
                <w:color w:val="576B95"/>
                <w:kern w:val="0"/>
                <w:sz w:val="24"/>
                <w:szCs w:val="24"/>
                <w:u w:val="none"/>
                <w:bdr w:val="none" w:color="auto" w:sz="0" w:space="0"/>
                <w:lang w:val="en-US" w:eastAsia="zh-CN" w:bidi="ar"/>
              </w:rPr>
              <w:fldChar w:fldCharType="end"/>
            </w:r>
          </w:p>
        </w:tc>
        <w:tc>
          <w:tcPr>
            <w:tcW w:w="4455" w:type="dxa"/>
            <w:vMerge w:val="continue"/>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jc w:val="center"/>
              <w:rPr>
                <w:rFonts w:hint="eastAsia" w:ascii="宋体"/>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c>
          <w:tcPr>
            <w:tcW w:w="4215" w:type="dxa"/>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keepNext w:val="0"/>
              <w:keepLines w:val="0"/>
              <w:widowControl/>
              <w:suppressLineNumbers w:val="0"/>
              <w:wordWrap w:val="0"/>
              <w:spacing w:before="0" w:beforeAutospacing="0" w:after="0" w:afterAutospacing="0"/>
              <w:ind w:left="0" w:right="0"/>
              <w:jc w:val="left"/>
            </w:pPr>
            <w:r>
              <w:rPr>
                <w:rFonts w:ascii="宋体" w:hAnsi="宋体" w:eastAsia="宋体" w:cs="宋体"/>
                <w:color w:val="576B95"/>
                <w:kern w:val="0"/>
                <w:sz w:val="24"/>
                <w:szCs w:val="24"/>
                <w:u w:val="none"/>
                <w:bdr w:val="none" w:color="auto" w:sz="0" w:space="0"/>
                <w:lang w:val="en-US" w:eastAsia="zh-CN" w:bidi="ar"/>
              </w:rPr>
              <w:fldChar w:fldCharType="begin"/>
            </w:r>
            <w:r>
              <w:rPr>
                <w:rFonts w:ascii="宋体" w:hAnsi="宋体" w:eastAsia="宋体" w:cs="宋体"/>
                <w:color w:val="576B95"/>
                <w:kern w:val="0"/>
                <w:sz w:val="24"/>
                <w:szCs w:val="24"/>
                <w:u w:val="none"/>
                <w:bdr w:val="none" w:color="auto" w:sz="0" w:space="0"/>
                <w:lang w:val="en-US" w:eastAsia="zh-CN" w:bidi="ar"/>
              </w:rPr>
              <w:instrText xml:space="preserve"> HYPERLINK "https://mp.weixin.qq.com/s?__biz=MzA3MjM1MzM2Ng==&amp;mid=2650662475&amp;idx=1&amp;sn=1feef08632368c2da00e6ea31759af44&amp;chksm=8716d572b0615c643148247e7e2a2f2c3a8080a9afae817dca3f86d79e2acc768eb14949fa7f&amp;token=362630653&amp;lang=zh_CN" </w:instrText>
            </w:r>
            <w:r>
              <w:rPr>
                <w:rFonts w:ascii="宋体" w:hAnsi="宋体" w:eastAsia="宋体" w:cs="宋体"/>
                <w:color w:val="576B95"/>
                <w:kern w:val="0"/>
                <w:sz w:val="24"/>
                <w:szCs w:val="24"/>
                <w:u w:val="none"/>
                <w:bdr w:val="none" w:color="auto" w:sz="0" w:space="0"/>
                <w:lang w:val="en-US" w:eastAsia="zh-CN" w:bidi="ar"/>
              </w:rPr>
              <w:fldChar w:fldCharType="separate"/>
            </w:r>
            <w:r>
              <w:rPr>
                <w:rStyle w:val="6"/>
                <w:rFonts w:ascii="宋体" w:hAnsi="宋体" w:eastAsia="宋体" w:cs="宋体"/>
                <w:color w:val="576B95"/>
                <w:sz w:val="24"/>
                <w:szCs w:val="24"/>
                <w:u w:val="none"/>
                <w:bdr w:val="none" w:color="auto" w:sz="0" w:space="0"/>
              </w:rPr>
              <w:t>消化内科二病区（博士）</w:t>
            </w:r>
            <w:r>
              <w:rPr>
                <w:rFonts w:ascii="宋体" w:hAnsi="宋体" w:eastAsia="宋体" w:cs="宋体"/>
                <w:color w:val="576B95"/>
                <w:kern w:val="0"/>
                <w:sz w:val="24"/>
                <w:szCs w:val="24"/>
                <w:u w:val="none"/>
                <w:bdr w:val="none" w:color="auto" w:sz="0" w:space="0"/>
                <w:lang w:val="en-US" w:eastAsia="zh-CN" w:bidi="ar"/>
              </w:rPr>
              <w:fldChar w:fldCharType="end"/>
            </w:r>
          </w:p>
        </w:tc>
        <w:tc>
          <w:tcPr>
            <w:tcW w:w="4455" w:type="dxa"/>
            <w:vMerge w:val="continue"/>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jc w:val="center"/>
              <w:rPr>
                <w:rFonts w:hint="eastAsia" w:ascii="宋体"/>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c>
          <w:tcPr>
            <w:tcW w:w="4215" w:type="dxa"/>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keepNext w:val="0"/>
              <w:keepLines w:val="0"/>
              <w:widowControl/>
              <w:suppressLineNumbers w:val="0"/>
              <w:wordWrap w:val="0"/>
              <w:spacing w:before="0" w:beforeAutospacing="0" w:after="0" w:afterAutospacing="0"/>
              <w:ind w:left="0" w:right="0"/>
              <w:jc w:val="left"/>
            </w:pPr>
            <w:r>
              <w:rPr>
                <w:rFonts w:hint="default" w:ascii="思源黑体" w:hAnsi="思源黑体" w:eastAsia="思源黑体" w:cs="思源黑体"/>
                <w:color w:val="576B95"/>
                <w:kern w:val="0"/>
                <w:sz w:val="24"/>
                <w:szCs w:val="24"/>
                <w:u w:val="none"/>
                <w:bdr w:val="none" w:color="auto" w:sz="0" w:space="0"/>
                <w:lang w:val="en-US" w:eastAsia="zh-CN" w:bidi="ar"/>
              </w:rPr>
              <w:fldChar w:fldCharType="begin"/>
            </w:r>
            <w:r>
              <w:rPr>
                <w:rFonts w:hint="default" w:ascii="思源黑体" w:hAnsi="思源黑体" w:eastAsia="思源黑体" w:cs="思源黑体"/>
                <w:color w:val="576B95"/>
                <w:kern w:val="0"/>
                <w:sz w:val="24"/>
                <w:szCs w:val="24"/>
                <w:u w:val="none"/>
                <w:bdr w:val="none" w:color="auto" w:sz="0" w:space="0"/>
                <w:lang w:val="en-US" w:eastAsia="zh-CN" w:bidi="ar"/>
              </w:rPr>
              <w:instrText xml:space="preserve"> HYPERLINK "https://mp.weixin.qq.com/s?__biz=MzA3MjM1MzM2Ng==&amp;mid=2650662475&amp;idx=1&amp;sn=1feef08632368c2da00e6ea31759af44&amp;chksm=8716d572b0615c643148247e7e2a2f2c3a8080a9afae817dca3f86d79e2acc768eb14949fa7f&amp;token=362630653&amp;lang=zh_CN" </w:instrText>
            </w:r>
            <w:r>
              <w:rPr>
                <w:rFonts w:hint="default" w:ascii="思源黑体" w:hAnsi="思源黑体" w:eastAsia="思源黑体" w:cs="思源黑体"/>
                <w:color w:val="576B95"/>
                <w:kern w:val="0"/>
                <w:sz w:val="24"/>
                <w:szCs w:val="24"/>
                <w:u w:val="none"/>
                <w:bdr w:val="none" w:color="auto" w:sz="0" w:space="0"/>
                <w:lang w:val="en-US" w:eastAsia="zh-CN" w:bidi="ar"/>
              </w:rPr>
              <w:fldChar w:fldCharType="separate"/>
            </w:r>
            <w:r>
              <w:rPr>
                <w:rStyle w:val="6"/>
                <w:rFonts w:hint="default" w:ascii="思源黑体" w:hAnsi="思源黑体" w:eastAsia="思源黑体" w:cs="思源黑体"/>
                <w:color w:val="576B95"/>
                <w:sz w:val="24"/>
                <w:szCs w:val="24"/>
                <w:u w:val="none"/>
                <w:bdr w:val="none" w:color="auto" w:sz="0" w:space="0"/>
              </w:rPr>
              <w:t>呼吸与危重症医学科二病区</w:t>
            </w:r>
            <w:r>
              <w:rPr>
                <w:rFonts w:hint="default" w:ascii="思源黑体" w:hAnsi="思源黑体" w:eastAsia="思源黑体" w:cs="思源黑体"/>
                <w:color w:val="576B95"/>
                <w:kern w:val="0"/>
                <w:sz w:val="24"/>
                <w:szCs w:val="24"/>
                <w:u w:val="none"/>
                <w:bdr w:val="none" w:color="auto" w:sz="0" w:space="0"/>
                <w:lang w:val="en-US" w:eastAsia="zh-CN" w:bidi="ar"/>
              </w:rPr>
              <w:fldChar w:fldCharType="end"/>
            </w:r>
          </w:p>
        </w:tc>
        <w:tc>
          <w:tcPr>
            <w:tcW w:w="4455" w:type="dxa"/>
            <w:vMerge w:val="continue"/>
            <w:tcBorders>
              <w:top w:val="single" w:color="000000" w:sz="6" w:space="0"/>
              <w:left w:val="single" w:color="000000" w:sz="6" w:space="0"/>
              <w:bottom w:val="single" w:color="000000" w:sz="6" w:space="0"/>
              <w:right w:val="single" w:color="000000" w:sz="6" w:space="0"/>
            </w:tcBorders>
            <w:shd w:val="clear"/>
            <w:tcMar>
              <w:top w:w="75" w:type="dxa"/>
              <w:left w:w="150" w:type="dxa"/>
              <w:bottom w:w="75" w:type="dxa"/>
              <w:right w:w="150" w:type="dxa"/>
            </w:tcMar>
            <w:vAlign w:val="center"/>
          </w:tcPr>
          <w:p>
            <w:pPr>
              <w:jc w:val="center"/>
              <w:rPr>
                <w:rFonts w:hint="eastAsia" w:ascii="宋体"/>
                <w:sz w:val="24"/>
                <w:szCs w:val="24"/>
              </w:rPr>
            </w:pP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color w:val="3397ED"/>
          <w:sz w:val="24"/>
          <w:szCs w:val="24"/>
          <w:bdr w:val="none" w:color="auto" w:sz="0" w:space="0"/>
        </w:rPr>
        <w:t>表二：医师岗位招聘需求</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bdr w:val="none" w:color="auto" w:sz="0" w:space="0"/>
        </w:rPr>
        <w:drawing>
          <wp:inline distT="0" distB="0" distL="114300" distR="114300">
            <wp:extent cx="4680585" cy="22539325"/>
            <wp:effectExtent l="0" t="0" r="5715" b="15875"/>
            <wp:docPr id="14" name="图片 16"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6" descr="IMG_270"/>
                    <pic:cNvPicPr>
                      <a:picLocks noChangeAspect="1"/>
                    </pic:cNvPicPr>
                  </pic:nvPicPr>
                  <pic:blipFill>
                    <a:blip r:embed="rId14"/>
                    <a:srcRect l="122" t="-82"/>
                    <a:stretch>
                      <a:fillRect/>
                    </a:stretch>
                  </pic:blipFill>
                  <pic:spPr>
                    <a:xfrm>
                      <a:off x="0" y="0"/>
                      <a:ext cx="4680585" cy="2253932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color w:val="3397ED"/>
          <w:sz w:val="24"/>
          <w:szCs w:val="24"/>
          <w:bdr w:val="none" w:color="auto" w:sz="0" w:space="0"/>
        </w:rPr>
        <w:t>表三：医技岗位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bdr w:val="none" w:color="auto" w:sz="0" w:space="0"/>
        </w:rPr>
        <w:drawing>
          <wp:inline distT="0" distB="0" distL="114300" distR="114300">
            <wp:extent cx="3942080" cy="4271010"/>
            <wp:effectExtent l="0" t="0" r="1270" b="15240"/>
            <wp:docPr id="7" name="图片 17"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7" descr="IMG_271"/>
                    <pic:cNvPicPr>
                      <a:picLocks noChangeAspect="1"/>
                    </pic:cNvPicPr>
                  </pic:nvPicPr>
                  <pic:blipFill>
                    <a:blip r:embed="rId15"/>
                    <a:stretch>
                      <a:fillRect/>
                    </a:stretch>
                  </pic:blipFill>
                  <pic:spPr>
                    <a:xfrm>
                      <a:off x="0" y="0"/>
                      <a:ext cx="3942080" cy="427101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color w:val="3397ED"/>
          <w:sz w:val="24"/>
          <w:szCs w:val="24"/>
          <w:bdr w:val="none" w:color="auto" w:sz="0" w:space="0"/>
        </w:rPr>
        <w:t>表四：护理岗位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bdr w:val="none" w:color="auto" w:sz="0" w:space="0"/>
        </w:rPr>
        <w:drawing>
          <wp:inline distT="0" distB="0" distL="114300" distR="114300">
            <wp:extent cx="4152900" cy="871220"/>
            <wp:effectExtent l="0" t="0" r="0" b="5080"/>
            <wp:docPr id="11" name="图片 18"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8" descr="IMG_272"/>
                    <pic:cNvPicPr>
                      <a:picLocks noChangeAspect="1"/>
                    </pic:cNvPicPr>
                  </pic:nvPicPr>
                  <pic:blipFill>
                    <a:blip r:embed="rId16"/>
                    <a:stretch>
                      <a:fillRect/>
                    </a:stretch>
                  </pic:blipFill>
                  <pic:spPr>
                    <a:xfrm>
                      <a:off x="0" y="0"/>
                      <a:ext cx="4152900" cy="87122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color w:val="3397ED"/>
          <w:sz w:val="24"/>
          <w:szCs w:val="24"/>
          <w:bdr w:val="none" w:color="auto" w:sz="0" w:space="0"/>
        </w:rPr>
        <w:t>表五：行政职能岗位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drawing>
          <wp:inline distT="0" distB="0" distL="114300" distR="114300">
            <wp:extent cx="4137660" cy="1946275"/>
            <wp:effectExtent l="0" t="0" r="15240" b="15875"/>
            <wp:docPr id="15" name="图片 19"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9" descr="IMG_273"/>
                    <pic:cNvPicPr>
                      <a:picLocks noChangeAspect="1"/>
                    </pic:cNvPicPr>
                  </pic:nvPicPr>
                  <pic:blipFill>
                    <a:blip r:embed="rId17"/>
                    <a:stretch>
                      <a:fillRect/>
                    </a:stretch>
                  </pic:blipFill>
                  <pic:spPr>
                    <a:xfrm>
                      <a:off x="0" y="0"/>
                      <a:ext cx="4137660" cy="1946275"/>
                    </a:xfrm>
                    <a:prstGeom prst="rect">
                      <a:avLst/>
                    </a:prstGeom>
                    <a:noFill/>
                    <a:ln w="9525">
                      <a:noFill/>
                    </a:ln>
                  </pic:spPr>
                </pic:pic>
              </a:graphicData>
            </a:graphic>
          </wp:inline>
        </w:drawing>
      </w:r>
    </w:p>
    <w:p>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br w:type="textWrapping"/>
      </w:r>
      <w:r>
        <w:rPr>
          <w:rFonts w:hint="default" w:ascii="Helvetica" w:hAnsi="Helvetica" w:eastAsia="Helvetica" w:cs="Helvetica"/>
          <w:color w:val="000000"/>
          <w:kern w:val="0"/>
          <w:sz w:val="24"/>
          <w:szCs w:val="24"/>
          <w:bdr w:val="none" w:color="auto" w:sz="0" w:space="0"/>
          <w:lang w:val="en-US" w:eastAsia="zh-CN" w:bidi="ar"/>
        </w:rPr>
        <w:t>手机端长按下方报名码前往“报名小程序”，按照指引填写完成报名。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5"/>
          <w:szCs w:val="25"/>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4"/>
          <w:szCs w:val="24"/>
        </w:rPr>
      </w:pPr>
      <w:r>
        <w:rPr>
          <w:sz w:val="24"/>
          <w:szCs w:val="24"/>
          <w:bdr w:val="none" w:color="auto" w:sz="0" w:space="0"/>
        </w:rPr>
        <w:drawing>
          <wp:inline distT="0" distB="0" distL="114300" distR="114300">
            <wp:extent cx="2286000" cy="1971675"/>
            <wp:effectExtent l="0" t="0" r="0" b="9525"/>
            <wp:docPr id="8" name="图片 20"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0" descr="IMG_274"/>
                    <pic:cNvPicPr>
                      <a:picLocks noChangeAspect="1"/>
                    </pic:cNvPicPr>
                  </pic:nvPicPr>
                  <pic:blipFill>
                    <a:blip r:embed="rId13"/>
                    <a:stretch>
                      <a:fillRect/>
                    </a:stretch>
                  </pic:blipFill>
                  <pic:spPr>
                    <a:xfrm>
                      <a:off x="0" y="0"/>
                      <a:ext cx="2286000" cy="197167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Arial" w:hAnsi="Arial" w:eastAsia="Arial" w:cs="Arial"/>
          <w:color w:val="222222"/>
          <w:spacing w:val="8"/>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Arial" w:hAnsi="Arial" w:eastAsia="Arial" w:cs="Arial"/>
          <w:color w:val="222222"/>
          <w:spacing w:val="8"/>
        </w:rPr>
      </w:pPr>
      <w:r>
        <w:rPr>
          <w:rStyle w:val="5"/>
          <w:rFonts w:hint="default" w:ascii="Helvetica" w:hAnsi="Helvetica" w:eastAsia="Helvetica" w:cs="Helvetica"/>
          <w:color w:val="021EAA"/>
          <w:spacing w:val="8"/>
          <w:sz w:val="27"/>
          <w:szCs w:val="27"/>
          <w:bdr w:val="none" w:color="auto" w:sz="0" w:space="0"/>
          <w:shd w:val="clear" w:fill="FFFFFF"/>
        </w:rPr>
        <w:t>在这里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Arial" w:hAnsi="Arial" w:eastAsia="Arial" w:cs="Arial"/>
          <w:color w:val="222222"/>
          <w:spacing w:val="8"/>
        </w:rPr>
      </w:pPr>
      <w:r>
        <w:rPr>
          <w:rStyle w:val="5"/>
          <w:rFonts w:hint="default" w:ascii="Helvetica" w:hAnsi="Helvetica" w:eastAsia="Helvetica" w:cs="Helvetica"/>
          <w:color w:val="021EAA"/>
          <w:spacing w:val="8"/>
          <w:sz w:val="27"/>
          <w:szCs w:val="27"/>
          <w:bdr w:val="none" w:color="auto" w:sz="0" w:space="0"/>
          <w:shd w:val="clear" w:fill="FFFFFF"/>
        </w:rPr>
        <w:t>您能找到向往的专业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Arial" w:hAnsi="Arial" w:eastAsia="Arial" w:cs="Arial"/>
          <w:color w:val="222222"/>
          <w:spacing w:val="8"/>
        </w:rPr>
      </w:pPr>
      <w:r>
        <w:rPr>
          <w:rStyle w:val="5"/>
          <w:rFonts w:hint="default" w:ascii="Helvetica" w:hAnsi="Helvetica" w:eastAsia="Helvetica" w:cs="Helvetica"/>
          <w:color w:val="021EAA"/>
          <w:spacing w:val="8"/>
          <w:sz w:val="27"/>
          <w:szCs w:val="27"/>
          <w:bdr w:val="none" w:color="auto" w:sz="0" w:space="0"/>
          <w:shd w:val="clear" w:fill="FFFFFF"/>
        </w:rPr>
        <w:t>理想的团队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Arial" w:hAnsi="Arial" w:eastAsia="Arial" w:cs="Arial"/>
          <w:color w:val="222222"/>
          <w:spacing w:val="8"/>
        </w:rPr>
      </w:pPr>
      <w:r>
        <w:rPr>
          <w:rStyle w:val="5"/>
          <w:rFonts w:hint="default" w:ascii="Helvetica" w:hAnsi="Helvetica" w:eastAsia="Helvetica" w:cs="Helvetica"/>
          <w:color w:val="021EAA"/>
          <w:spacing w:val="8"/>
          <w:sz w:val="27"/>
          <w:szCs w:val="27"/>
          <w:bdr w:val="none" w:color="auto" w:sz="0" w:space="0"/>
          <w:shd w:val="clear" w:fill="FFFFFF"/>
        </w:rPr>
        <w:t>施展才华的平台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Arial" w:hAnsi="Arial" w:eastAsia="Arial" w:cs="Arial"/>
          <w:color w:val="222222"/>
          <w:spacing w:val="8"/>
        </w:rPr>
      </w:pPr>
      <w:r>
        <w:rPr>
          <w:rStyle w:val="5"/>
          <w:rFonts w:hint="default" w:ascii="Helvetica" w:hAnsi="Helvetica" w:eastAsia="Helvetica" w:cs="Helvetica"/>
          <w:color w:val="021EAA"/>
          <w:spacing w:val="8"/>
          <w:sz w:val="27"/>
          <w:szCs w:val="27"/>
          <w:bdr w:val="none" w:color="auto" w:sz="0" w:space="0"/>
          <w:shd w:val="clear" w:fill="FFFFFF"/>
        </w:rPr>
        <w:t>我们热切期待与您携手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Arial" w:hAnsi="Arial" w:eastAsia="Arial" w:cs="Arial"/>
          <w:color w:val="222222"/>
          <w:spacing w:val="8"/>
        </w:rPr>
      </w:pPr>
      <w:r>
        <w:rPr>
          <w:rStyle w:val="5"/>
          <w:rFonts w:hint="default" w:ascii="Helvetica" w:hAnsi="Helvetica" w:eastAsia="Helvetica" w:cs="Helvetica"/>
          <w:color w:val="021EAA"/>
          <w:spacing w:val="8"/>
          <w:sz w:val="27"/>
          <w:szCs w:val="27"/>
          <w:bdr w:val="none" w:color="auto" w:sz="0" w:space="0"/>
          <w:shd w:val="clear" w:fill="FFFFFF"/>
        </w:rPr>
        <w:t>共谱贺州市人民医院新华章！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rPr>
          <w:rFonts w:hint="default" w:ascii="Arial" w:hAnsi="Arial" w:eastAsia="Arial" w:cs="Arial"/>
          <w:color w:val="222222"/>
          <w:spacing w:val="8"/>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center"/>
        <w:rPr>
          <w:rFonts w:hint="default" w:ascii="Arial" w:hAnsi="Arial" w:eastAsia="Arial" w:cs="Arial"/>
          <w:color w:val="222222"/>
          <w:spacing w:val="8"/>
        </w:rPr>
      </w:pPr>
      <w:r>
        <w:rPr>
          <w:rFonts w:ascii="微软雅黑" w:hAnsi="微软雅黑" w:eastAsia="微软雅黑" w:cs="微软雅黑"/>
          <w:color w:val="FF4C00"/>
          <w:spacing w:val="8"/>
          <w:sz w:val="24"/>
          <w:szCs w:val="24"/>
          <w:bdr w:val="single" w:color="EEEDEB" w:sz="6" w:space="0"/>
          <w:shd w:val="clear" w:fill="EEEDEB"/>
        </w:rPr>
        <w:drawing>
          <wp:inline distT="0" distB="0" distL="114300" distR="114300">
            <wp:extent cx="2886075" cy="2096770"/>
            <wp:effectExtent l="0" t="0" r="9525" b="17780"/>
            <wp:docPr id="21" name="图片 21"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IMG_275"/>
                    <pic:cNvPicPr>
                      <a:picLocks noChangeAspect="1"/>
                    </pic:cNvPicPr>
                  </pic:nvPicPr>
                  <pic:blipFill>
                    <a:blip r:embed="rId18"/>
                    <a:stretch>
                      <a:fillRect/>
                    </a:stretch>
                  </pic:blipFill>
                  <pic:spPr>
                    <a:xfrm rot="10800000" flipV="1">
                      <a:off x="0" y="0"/>
                      <a:ext cx="2886075" cy="209677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center"/>
        <w:rPr>
          <w:rFonts w:hint="default" w:ascii="Arial" w:hAnsi="Arial" w:eastAsia="Arial" w:cs="Arial"/>
          <w:color w:val="222222"/>
          <w:spacing w:val="8"/>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center"/>
        <w:rPr>
          <w:rFonts w:hint="default" w:ascii="Arial" w:hAnsi="Arial" w:eastAsia="Arial" w:cs="Arial"/>
          <w:color w:val="222222"/>
          <w:spacing w:val="8"/>
        </w:rPr>
      </w:pPr>
      <w:r>
        <w:rPr>
          <w:rStyle w:val="5"/>
          <w:rFonts w:hint="eastAsia" w:ascii="微软雅黑" w:hAnsi="微软雅黑" w:eastAsia="微软雅黑" w:cs="微软雅黑"/>
          <w:color w:val="FF4C00"/>
          <w:spacing w:val="8"/>
          <w:sz w:val="24"/>
          <w:szCs w:val="24"/>
          <w:bdr w:val="none" w:color="auto" w:sz="0" w:space="0"/>
          <w:shd w:val="clear" w:fill="FFFFFF"/>
        </w:rPr>
        <w:t>欢迎符合条件人员踊跃报名 </w:t>
      </w:r>
      <w:r>
        <w:rPr>
          <w:rStyle w:val="5"/>
          <w:rFonts w:hint="eastAsia" w:ascii="微软雅黑" w:hAnsi="微软雅黑" w:eastAsia="微软雅黑" w:cs="微软雅黑"/>
          <w:color w:val="FF4C00"/>
          <w:spacing w:val="8"/>
          <w:sz w:val="24"/>
          <w:szCs w:val="24"/>
          <w:bdr w:val="none" w:color="auto" w:sz="0" w:space="0"/>
          <w:shd w:val="clear" w:fill="FFFFFF"/>
        </w:rPr>
        <w:drawing>
          <wp:inline distT="0" distB="0" distL="114300" distR="114300">
            <wp:extent cx="609600" cy="609600"/>
            <wp:effectExtent l="0" t="0" r="0" b="0"/>
            <wp:docPr id="20" name="图片 22"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2" descr="IMG_276"/>
                    <pic:cNvPicPr>
                      <a:picLocks noChangeAspect="1"/>
                    </pic:cNvPicPr>
                  </pic:nvPicPr>
                  <pic:blipFill>
                    <a:blip r:embed="rId19"/>
                    <a:stretch>
                      <a:fillRect/>
                    </a:stretch>
                  </pic:blipFill>
                  <pic:spPr>
                    <a:xfrm>
                      <a:off x="0" y="0"/>
                      <a:ext cx="609600" cy="609600"/>
                    </a:xfrm>
                    <a:prstGeom prst="rect">
                      <a:avLst/>
                    </a:prstGeom>
                    <a:noFill/>
                    <a:ln w="9525">
                      <a:noFill/>
                    </a:ln>
                  </pic:spPr>
                </pic:pic>
              </a:graphicData>
            </a:graphic>
          </wp:inline>
        </w:drawing>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思源黑体">
    <w:altName w:val="黑体"/>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EE175D"/>
    <w:multiLevelType w:val="singleLevel"/>
    <w:tmpl w:val="AAEE175D"/>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xZDAyNTE1NDI4YzBmYTM1ODJmZmFlYmUyMjIwY2YifQ=="/>
  </w:docVars>
  <w:rsids>
    <w:rsidRoot w:val="31675080"/>
    <w:rsid w:val="04706FFA"/>
    <w:rsid w:val="316750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basedOn w:val="4"/>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GIF"/><Relationship Id="rId3" Type="http://schemas.openxmlformats.org/officeDocument/2006/relationships/theme" Target="theme/theme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jpeg"/><Relationship Id="rId17" Type="http://schemas.openxmlformats.org/officeDocument/2006/relationships/image" Target="media/image14.jpeg"/><Relationship Id="rId16" Type="http://schemas.openxmlformats.org/officeDocument/2006/relationships/image" Target="media/image13.jpeg"/><Relationship Id="rId15" Type="http://schemas.openxmlformats.org/officeDocument/2006/relationships/image" Target="media/image12.jpeg"/><Relationship Id="rId14" Type="http://schemas.openxmlformats.org/officeDocument/2006/relationships/image" Target="media/image11.jpeg"/><Relationship Id="rId13" Type="http://schemas.openxmlformats.org/officeDocument/2006/relationships/image" Target="media/image10.pn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2022-11-08T03:21:00Z</dcterms:created>
  <dc:creator>菲菲呀</dc:creator>
  <cp:lastModifiedBy>菲菲呀</cp:lastModifiedBy>
  <dcterms:modified xsi:type="dcterms:W3CDTF">2022-11-08T03:51:32Z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5FFC970020F545A091E74AA435D43A6F</vt:lpwstr>
  </property>
</Properties>
</file>