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3BC6" w:rsidRDefault="00D52708">
      <w:pPr>
        <w:widowControl/>
        <w:shd w:val="clear" w:color="auto" w:fill="FFFFFF"/>
        <w:spacing w:line="480" w:lineRule="exact"/>
        <w:jc w:val="center"/>
        <w:rPr>
          <w:rFonts w:ascii="宋体" w:hAnsi="宋体"/>
          <w:b/>
          <w:bCs/>
          <w:color w:val="FF0000"/>
          <w:kern w:val="0"/>
          <w:sz w:val="52"/>
          <w:szCs w:val="52"/>
          <w:shd w:val="clear" w:color="auto" w:fill="FFFFFF"/>
        </w:rPr>
      </w:pPr>
      <w:r>
        <w:rPr>
          <w:rFonts w:ascii="宋体" w:hAnsi="宋体" w:hint="eastAsia"/>
          <w:b/>
          <w:bCs/>
          <w:color w:val="FF0000"/>
          <w:kern w:val="0"/>
          <w:sz w:val="52"/>
          <w:szCs w:val="52"/>
          <w:shd w:val="clear" w:color="auto" w:fill="FFFFFF"/>
        </w:rPr>
        <w:t>德阳农业科技职业学院人才招聘公告</w:t>
      </w:r>
    </w:p>
    <w:p w:rsidR="00F13BC6" w:rsidRDefault="00F13BC6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德阳农业科技职业学院是经四川省人民政府批准、国家教育部备案，面向全国统一招生的全日制普通高等院校。学院位于成都东北部——德阳罗江大学城，毗邻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AAAAA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级温泉度假区—</w:t>
      </w:r>
      <w:proofErr w:type="gramStart"/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龑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江学村</w:t>
      </w:r>
      <w:proofErr w:type="gramEnd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，与西南财大天府学院为邻、四川工业科技学院为伴，总占地面积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957.8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亩，由同济大学专家教授设计，集智能、生态、科技为一体的学习生活家园，距成都市区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29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分钟车程（高铁）。</w:t>
      </w: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学院坚持以创新教育为引领、率先开设新型农业、大健康产业、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5G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通信、新基建、新经济等多领域新兴专业，并设置公务员集训班、创业订单班、</w:t>
      </w:r>
      <w:proofErr w:type="gramStart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专本硕连读</w:t>
      </w:r>
      <w:proofErr w:type="gramEnd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订制班、国防预备生定制班及名企订制班。学院依托产业发展，紧扣市场需求，全面推行工学结合、校企合作、专业共建，采用新型师徒</w:t>
      </w:r>
      <w:proofErr w:type="gramStart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制人才</w:t>
      </w:r>
      <w:proofErr w:type="gramEnd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培养体系，探索出一条深度融合产、教、创为一体的办学新路。将学院创办为国内一流高校，为社会培育精英人才，为祖国母亲两个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100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年丰厚献礼是我们农科院人的圣神使命和永恒追求。</w:t>
      </w: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人才者，求之者愈出，置之则愈</w:t>
      </w:r>
      <w:proofErr w:type="gramStart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匮</w:t>
      </w:r>
      <w:proofErr w:type="gramEnd"/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！</w:t>
      </w: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一流的办学理念，需要一流的人才，一流的人才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需要崇高的理想使命集结。学生成才、家长认可、社会满意是我们农科院人的始终追求。我们在此，向天下有志于教育事业之士真诚发出邀请，诚邀国内外优秀教师、大师共同献策、聚力，共谋农科院新发展！</w:t>
      </w:r>
    </w:p>
    <w:p w:rsidR="00F13BC6" w:rsidRDefault="00D52708">
      <w:pPr>
        <w:pStyle w:val="a8"/>
        <w:spacing w:line="480" w:lineRule="exact"/>
        <w:ind w:firstLineChars="200" w:firstLine="562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一、应聘基本条件</w:t>
      </w: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、热爱中国共产党，遵守中华人民共和国宪法、法律，具有良好的思想品质和道德素质；</w:t>
      </w:r>
    </w:p>
    <w:p w:rsidR="00F13BC6" w:rsidRDefault="00D52708">
      <w:pPr>
        <w:widowControl/>
        <w:shd w:val="clear" w:color="auto" w:fill="FFFFFF"/>
        <w:spacing w:line="480" w:lineRule="exact"/>
        <w:ind w:firstLineChars="200" w:firstLine="562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2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、身体健康，具有健康稳定的心理素质；</w:t>
      </w:r>
    </w:p>
    <w:p w:rsidR="00F13BC6" w:rsidRDefault="00D52708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00000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3</w:t>
      </w: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、热爱教育事业，</w:t>
      </w: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有较强的学习能力和沟通能力，事业心和责任感强。团结友善，服从学校其他工作安排；</w:t>
      </w:r>
    </w:p>
    <w:p w:rsidR="00F13BC6" w:rsidRDefault="00D52708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00000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4</w:t>
      </w: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、具有普通话二级乙等及以上等级证书及相关专业</w:t>
      </w: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资格证书</w:t>
      </w:r>
      <w:r>
        <w:rPr>
          <w:rFonts w:ascii="仿宋" w:eastAsia="仿宋" w:hAnsi="仿宋" w:cs="仿宋" w:hint="eastAsia"/>
          <w:b/>
          <w:bCs/>
          <w:color w:val="000000"/>
          <w:sz w:val="28"/>
          <w:szCs w:val="28"/>
        </w:rPr>
        <w:t>；</w:t>
      </w:r>
    </w:p>
    <w:p w:rsidR="00F13BC6" w:rsidRDefault="00D52708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FF000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5</w:t>
      </w:r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、在校期间，担任过团委或学生会干部的优先考虑，有</w:t>
      </w:r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2</w:t>
      </w:r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年以上副部长履历的优秀毕业生若表现</w:t>
      </w:r>
      <w:proofErr w:type="gramStart"/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优秀将</w:t>
      </w:r>
      <w:proofErr w:type="gramEnd"/>
      <w:r>
        <w:rPr>
          <w:rFonts w:ascii="仿宋" w:eastAsia="仿宋" w:hAnsi="仿宋" w:cs="仿宋" w:hint="eastAsia"/>
          <w:b/>
          <w:bCs/>
          <w:color w:val="FF0000"/>
          <w:sz w:val="28"/>
          <w:szCs w:val="28"/>
        </w:rPr>
        <w:t>作为中层干部重点培养。</w:t>
      </w:r>
    </w:p>
    <w:p w:rsidR="00F13BC6" w:rsidRDefault="00D52708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FF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二、招聘岗位、要求及待遇</w:t>
      </w:r>
    </w:p>
    <w:tbl>
      <w:tblPr>
        <w:tblpPr w:leftFromText="180" w:rightFromText="180" w:vertAnchor="text" w:horzAnchor="margin" w:tblpX="1" w:tblpY="479"/>
        <w:tblOverlap w:val="never"/>
        <w:tblW w:w="21909" w:type="dxa"/>
        <w:tblLayout w:type="fixed"/>
        <w:tblLook w:val="04A0" w:firstRow="1" w:lastRow="0" w:firstColumn="1" w:lastColumn="0" w:noHBand="0" w:noVBand="1"/>
      </w:tblPr>
      <w:tblGrid>
        <w:gridCol w:w="794"/>
        <w:gridCol w:w="1415"/>
        <w:gridCol w:w="1167"/>
        <w:gridCol w:w="883"/>
        <w:gridCol w:w="1467"/>
        <w:gridCol w:w="3350"/>
        <w:gridCol w:w="3400"/>
        <w:gridCol w:w="9433"/>
      </w:tblGrid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招聘岗位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待遇（年薪）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数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院系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专业要求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学历要求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岗位要求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ind w:firstLine="216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院长助理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7-12W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院办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汉语言文学、历史、文秘、经济类专业等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具有非常强的沟通能力，执行力、抗压能力、统筹协调能力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有非常深厚的文字功底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具备非常强的开拓能力，能接受经常加班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ind w:firstLine="216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环境艺术设计教师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艺术学院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环境设计、建筑设计、景观设计等相关专业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负责环境艺术设计专业教学工作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熟练应用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3DSMAX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AutoCAD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相关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应用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软件，了解室内设计施工工艺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理论功底扎实，语言生动表达清晰，热爱教育行业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网络直播与运营教师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5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艺术学院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网络与新媒体、新闻学、广告学等相关专业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条理清晰、具备较强的沟通协调能力和执行力，熟练掌握培训调研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分析方法和工具</w:t>
            </w:r>
          </w:p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了解各平台直播规则，执行直播运营日常工作，包括直播计划，节日活动策划等</w:t>
            </w:r>
          </w:p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热爱媒体事业，工作态度积极主动，具备良好的敬业精神和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操守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熟悉网络热点把控和后台流程运营管控，具有摄像、剪辑、文案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编辑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能力</w:t>
            </w:r>
          </w:p>
        </w:tc>
      </w:tr>
      <w:tr w:rsidR="00F13BC6">
        <w:trPr>
          <w:trHeight w:val="1067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融媒</w:t>
            </w:r>
            <w:r>
              <w:rPr>
                <w:rStyle w:val="font01"/>
                <w:b/>
                <w:bCs/>
              </w:rPr>
              <w:t>体</w:t>
            </w:r>
            <w:proofErr w:type="gramEnd"/>
            <w:r>
              <w:rPr>
                <w:rStyle w:val="font01"/>
                <w:b/>
                <w:bCs/>
              </w:rPr>
              <w:t>技术教师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艺术学院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新媒体技术、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运营等相关专业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"/>
              </w:numPr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熟悉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融媒体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运营的操作流程</w:t>
            </w:r>
          </w:p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理论功底扎实，语言生动表达清晰，热爱教育行业</w:t>
            </w:r>
          </w:p>
        </w:tc>
      </w:tr>
      <w:tr w:rsidR="00F13BC6">
        <w:trPr>
          <w:trHeight w:val="24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表演艺术教师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艺术学院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舞蹈表演、表演艺术、音乐学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2"/>
              </w:numPr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有较高的理论造诣，功底扎实</w:t>
            </w:r>
          </w:p>
          <w:p w:rsidR="00F13BC6" w:rsidRDefault="00D52708">
            <w:pPr>
              <w:widowControl/>
              <w:numPr>
                <w:ilvl w:val="0"/>
                <w:numId w:val="2"/>
              </w:numPr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充分了解学生的需求，善于与学生沟通，能够充分调动学生的积极性</w:t>
            </w:r>
          </w:p>
          <w:p w:rsidR="00F13BC6" w:rsidRDefault="00D52708">
            <w:pPr>
              <w:widowControl/>
              <w:numPr>
                <w:ilvl w:val="0"/>
                <w:numId w:val="2"/>
              </w:numPr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具备现代思想，具有创新意识，富有朝气和活力</w:t>
            </w:r>
          </w:p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4.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具有相关专业等级证书或作品优先</w:t>
            </w:r>
          </w:p>
        </w:tc>
      </w:tr>
      <w:tr w:rsidR="00F13BC6">
        <w:trPr>
          <w:trHeight w:val="113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体育教师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排球、足球、田径或健美操专业方向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性格开朗，善于与学生沟通，擅长组织体育类活动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学科专业知识丰富，有效传播体育精神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具有相关专业的教练或裁判资格证优先</w:t>
            </w:r>
          </w:p>
        </w:tc>
      </w:tr>
      <w:tr w:rsidR="00F13BC6">
        <w:trPr>
          <w:trHeight w:val="247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护理教师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医护学院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护理、口腔、医学相关专业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有较扎实的实践操作能力，有医院实习经历的优先</w:t>
            </w:r>
          </w:p>
          <w:p w:rsidR="00F13BC6" w:rsidRDefault="00D52708">
            <w:pPr>
              <w:widowControl/>
              <w:numPr>
                <w:ilvl w:val="0"/>
                <w:numId w:val="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能完成任课教学任务，准确向学生传授知识和技能</w:t>
            </w:r>
          </w:p>
          <w:p w:rsidR="00F13BC6" w:rsidRDefault="00D52708">
            <w:pPr>
              <w:widowControl/>
              <w:numPr>
                <w:ilvl w:val="0"/>
                <w:numId w:val="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爱岗敬业，有强烈的事业心和责任感</w:t>
            </w:r>
          </w:p>
          <w:p w:rsidR="00F13BC6" w:rsidRDefault="00E16411">
            <w:pPr>
              <w:widowControl/>
              <w:numPr>
                <w:ilvl w:val="0"/>
                <w:numId w:val="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非全</w:t>
            </w:r>
            <w:r w:rsidR="00D52708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本科应聘者需要初级及以上专业技术职称</w:t>
            </w:r>
          </w:p>
        </w:tc>
      </w:tr>
      <w:tr w:rsidR="00F13BC6">
        <w:trPr>
          <w:trHeight w:val="90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宠物临床诊疗教师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医护学院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宠物诊疗、宠物美容、宠物养护与疫病防治等方向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4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具有扎实的专业理论知识及实操技能，能胜任相关专业课程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能完成任课教学任务，准确向学生传授知识和技能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爱岗敬业，有强烈的事业心和责任感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4.</w:t>
            </w:r>
            <w:r w:rsidR="00E16411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非全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本科应聘者需要初级及以上专业技术职称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现代农业教师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现代农业学院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农业灌溉技术、农产品搭配技术、农业病虫防治技术、农业设备等相关专业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5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具有相关理论基础实践经验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具有较强农业科技科研能力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能带学生完成现代农业项目者优先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农业经济管理教师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现代农业学院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食品经济、涉农企业经营管理、土地管理、农业技术相关专业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相关专业理论基础扎实</w:t>
            </w:r>
          </w:p>
          <w:p w:rsidR="00F13BC6" w:rsidRDefault="00D52708">
            <w:pPr>
              <w:widowControl/>
              <w:numPr>
                <w:ilvl w:val="0"/>
                <w:numId w:val="5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具有相关企业实习经验优先</w:t>
            </w:r>
          </w:p>
          <w:p w:rsidR="00F13BC6" w:rsidRDefault="00D52708">
            <w:pPr>
              <w:widowControl/>
              <w:numPr>
                <w:ilvl w:val="0"/>
                <w:numId w:val="5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能带领学生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做相关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软件技术教师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5G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通信学院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软件工程、计算机科学与技术、物联网技术、信息安全与管理、互联网应用技术等计算机相关专业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具备以下条件之一：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能够胜任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Java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程序设计、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JavaEE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应用开发、工程项目实战、实用软件工程、软件测试、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linux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操作系统等课程的教学工作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能够胜任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JS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JQuery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Bootstrap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响应式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Web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开发、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VEU.js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React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、软件测试等课程的教学工作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Java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以及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J2EE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相关技术，熟练掌握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Spring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Mybatis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SSM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等流行开发框架，具有良好的专业知识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HTML5/CSS3/ES6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，熟练掌握主流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Javascript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框架（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Vue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/React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等），具有良好的专业知识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通信软件教师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5G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通信学院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软件工程、计算机科学与技术、物联网技术、信息安全与管理、互联网应用技术、通信、信号处理等计算机相关专业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能胜任通信原理或通信软件相关课程的教学与科研工作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熟练掌握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C/C++/Python/JAVA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汇编等编程语言，熟悉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Struts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Spring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Hibernate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等主流开发架构和软件开发流程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精通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Oracle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SQL Server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MySQL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等主流关系型数据库应用开发，熟练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编写较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复杂的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SQL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语句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熟练掌握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Android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应用开发经验，有独立完成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app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项目框架搭建的能力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Android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框架原理，熟练使用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UI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组件、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socket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、多线程、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sqlite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WebView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glide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等编程技术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大数据与会计教师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斯坦福创客商学院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会计学、财务管理等相关专业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研究生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具有扎实的相关专业理论基础</w:t>
            </w:r>
          </w:p>
          <w:p w:rsidR="00F13BC6" w:rsidRDefault="00D52708">
            <w:pPr>
              <w:widowControl/>
              <w:numPr>
                <w:ilvl w:val="0"/>
                <w:numId w:val="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熟练操作相关软件且能胜任专业课程</w:t>
            </w:r>
          </w:p>
          <w:p w:rsidR="00F13BC6" w:rsidRDefault="00D52708">
            <w:pPr>
              <w:widowControl/>
              <w:numPr>
                <w:ilvl w:val="0"/>
                <w:numId w:val="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取得会计相关证书</w:t>
            </w:r>
          </w:p>
          <w:p w:rsidR="00F13BC6" w:rsidRDefault="00D52708">
            <w:pPr>
              <w:widowControl/>
              <w:numPr>
                <w:ilvl w:val="0"/>
                <w:numId w:val="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具有企业会计实习经验优先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学旅行管理与服务教师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斯坦福创客商学院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旅游相关专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7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掌握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学旅行导师实务、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学旅行基地运营管理、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学旅行线路设计、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学课程设计实务、景区服务与管理实务、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学旅行项目策划与运营等专业知识</w:t>
            </w:r>
          </w:p>
          <w:p w:rsidR="00F13BC6" w:rsidRDefault="00D52708">
            <w:pPr>
              <w:widowControl/>
              <w:numPr>
                <w:ilvl w:val="0"/>
                <w:numId w:val="7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能胜任相关专业课程授课</w:t>
            </w:r>
          </w:p>
          <w:p w:rsidR="00F13BC6" w:rsidRDefault="00D52708">
            <w:pPr>
              <w:widowControl/>
              <w:numPr>
                <w:ilvl w:val="0"/>
                <w:numId w:val="7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取得导游从业资格证书者优先</w:t>
            </w:r>
          </w:p>
          <w:p w:rsidR="00F13BC6" w:rsidRDefault="00D52708">
            <w:pPr>
              <w:widowControl/>
              <w:numPr>
                <w:ilvl w:val="0"/>
                <w:numId w:val="7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具有旅行社实习经验优先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中小企业创业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经验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管理教师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斯坦福创客商学院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人力资源、市场营销、行政管理等相关专业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研究生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8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掌握商业模式设计、创业风险分析、创业战略分析等相关专业知识</w:t>
            </w:r>
          </w:p>
          <w:p w:rsidR="00F13BC6" w:rsidRDefault="00D52708">
            <w:pPr>
              <w:widowControl/>
              <w:numPr>
                <w:ilvl w:val="0"/>
                <w:numId w:val="8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具有人力资源等相关资格证书</w:t>
            </w:r>
          </w:p>
          <w:p w:rsidR="00F13BC6" w:rsidRDefault="00D52708">
            <w:pPr>
              <w:widowControl/>
              <w:numPr>
                <w:ilvl w:val="0"/>
                <w:numId w:val="8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具有中小企业实习经验优先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新能源汽车维修检修技术教师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新基建应用技术学院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pacing w:val="15"/>
                <w:sz w:val="24"/>
                <w:szCs w:val="24"/>
              </w:rPr>
              <w:t>汽车制造与维修</w:t>
            </w:r>
            <w:r>
              <w:rPr>
                <w:rFonts w:ascii="宋体" w:hAnsi="宋体" w:hint="eastAsia"/>
                <w:b/>
                <w:bCs/>
                <w:color w:val="000000"/>
                <w:spacing w:val="15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spacing w:val="15"/>
                <w:sz w:val="24"/>
                <w:szCs w:val="24"/>
              </w:rPr>
              <w:t>汽车电子技术方向</w:t>
            </w:r>
            <w:r>
              <w:rPr>
                <w:rFonts w:ascii="宋体" w:hAnsi="宋体" w:hint="eastAsia"/>
                <w:b/>
                <w:bCs/>
                <w:color w:val="000000"/>
                <w:spacing w:val="15"/>
                <w:sz w:val="24"/>
                <w:szCs w:val="24"/>
              </w:rPr>
              <w:t>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9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熟悉新能源汽车结构原理及维修</w:t>
            </w:r>
          </w:p>
          <w:p w:rsidR="00F13BC6" w:rsidRDefault="00D52708">
            <w:pPr>
              <w:widowControl/>
              <w:numPr>
                <w:ilvl w:val="0"/>
                <w:numId w:val="9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能够教授动力电池、驱动机及控制技术、汽车电器等相关课程及实训指导</w:t>
            </w:r>
          </w:p>
          <w:p w:rsidR="00F13BC6" w:rsidRDefault="00D52708">
            <w:pPr>
              <w:widowControl/>
              <w:numPr>
                <w:ilvl w:val="0"/>
                <w:numId w:val="9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懂得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PLC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应用和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语言编程，有相关实践经验者优先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工程造价教师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新基建应用技术学院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土木工程、工程造价等相关专业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0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能够承担工程造价类主干课程的理论教学，实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训指导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以及学生技能竞赛等工作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具有相关企业实习经验优先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能带领学生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做相关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 w:rsidR="00F13BC6">
        <w:trPr>
          <w:trHeight w:val="1860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道路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桥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梁工程教师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新基建应用技术学院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道路桥梁规划、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工程测量等相关专业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1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熟练掌握并运用相关专业知识</w:t>
            </w:r>
          </w:p>
          <w:p w:rsidR="00F13BC6" w:rsidRDefault="00D52708">
            <w:pPr>
              <w:widowControl/>
              <w:numPr>
                <w:ilvl w:val="0"/>
                <w:numId w:val="11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熟练操作本专业制图软件，熟悉设计标准、规范</w:t>
            </w:r>
          </w:p>
          <w:p w:rsidR="00F13BC6" w:rsidRDefault="00D52708">
            <w:pPr>
              <w:widowControl/>
              <w:numPr>
                <w:ilvl w:val="0"/>
                <w:numId w:val="11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能进行技术交流</w:t>
            </w:r>
          </w:p>
          <w:p w:rsidR="00F13BC6" w:rsidRDefault="00D52708">
            <w:pPr>
              <w:widowControl/>
              <w:numPr>
                <w:ilvl w:val="0"/>
                <w:numId w:val="11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有相关证书或者参与过相关赛事者优先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飞行器数字化装配教师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新基建应用技术学院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飞行器专业、飞行器设计与制造等相关专业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2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熟练掌握数字化检测计量技术、数字化定位技术等相关专业知识</w:t>
            </w:r>
          </w:p>
          <w:p w:rsidR="00F13BC6" w:rsidRDefault="00D52708">
            <w:pPr>
              <w:widowControl/>
              <w:numPr>
                <w:ilvl w:val="0"/>
                <w:numId w:val="12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胜任飞行器数字化装配的相关课程</w:t>
            </w:r>
          </w:p>
          <w:p w:rsidR="00F13BC6" w:rsidRDefault="00D52708">
            <w:pPr>
              <w:widowControl/>
              <w:numPr>
                <w:ilvl w:val="0"/>
                <w:numId w:val="12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熟悉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Matlab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编程计算以及</w:t>
            </w:r>
            <w:proofErr w:type="spell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CroE</w:t>
            </w:r>
            <w:proofErr w:type="spell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等三维建模软件</w:t>
            </w:r>
          </w:p>
          <w:p w:rsidR="00F13BC6" w:rsidRDefault="00D52708">
            <w:pPr>
              <w:widowControl/>
              <w:numPr>
                <w:ilvl w:val="0"/>
                <w:numId w:val="12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具有相关课题或实践经验者优先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思政教师</w:t>
            </w:r>
            <w:proofErr w:type="gramEnd"/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公共教学部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哲学、马克思主义、法学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类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研究生及以上学历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中共党员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能教授思政类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课程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擅长做思想工作者优先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F13BC6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kern w:val="0"/>
                <w:sz w:val="24"/>
                <w:szCs w:val="24"/>
              </w:rPr>
            </w:pP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心理学教师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公共教学部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应用心理学类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专业功底扎实，能胜任心理学专业课程讲课</w:t>
            </w:r>
          </w:p>
          <w:p w:rsidR="00F13BC6" w:rsidRDefault="00D52708">
            <w:pPr>
              <w:widowControl/>
              <w:numPr>
                <w:ilvl w:val="0"/>
                <w:numId w:val="1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有较强的语言组织能力、教育引导能力</w:t>
            </w:r>
          </w:p>
          <w:p w:rsidR="00F13BC6" w:rsidRDefault="00D52708">
            <w:pPr>
              <w:widowControl/>
              <w:numPr>
                <w:ilvl w:val="0"/>
                <w:numId w:val="1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能开展学生心理辅导工作</w:t>
            </w:r>
          </w:p>
          <w:p w:rsidR="00F13BC6" w:rsidRDefault="00D52708">
            <w:pPr>
              <w:widowControl/>
              <w:numPr>
                <w:ilvl w:val="0"/>
                <w:numId w:val="13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有心里咨询相关证书或咨询实习经验优先</w:t>
            </w:r>
          </w:p>
        </w:tc>
      </w:tr>
      <w:tr w:rsidR="00F13BC6">
        <w:trPr>
          <w:trHeight w:val="90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大学语文教师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公共教学部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汉语言文学类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4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普通话二级甲等及以上</w:t>
            </w:r>
          </w:p>
          <w:p w:rsidR="00F13BC6" w:rsidRDefault="00D52708">
            <w:pPr>
              <w:widowControl/>
              <w:numPr>
                <w:ilvl w:val="0"/>
                <w:numId w:val="14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能讲授大学语文相关课程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具有扎实的文字功底，知识丰富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大学数学教师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公共教学部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数学、应用数学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相关专业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5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过硬的数学专业知识，能胜任讲课解惑能力</w:t>
            </w:r>
          </w:p>
          <w:p w:rsidR="00F13BC6" w:rsidRDefault="00D52708">
            <w:pPr>
              <w:widowControl/>
              <w:numPr>
                <w:ilvl w:val="0"/>
                <w:numId w:val="15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有较强的逻辑思维能力</w:t>
            </w:r>
          </w:p>
          <w:p w:rsidR="00F13BC6" w:rsidRDefault="00F13BC6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大学英语教师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7-10W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tabs>
                <w:tab w:val="left" w:pos="462"/>
              </w:tabs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公共教学部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英语类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研究生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numPr>
                <w:ilvl w:val="0"/>
                <w:numId w:val="1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英语专业四级</w:t>
            </w:r>
          </w:p>
          <w:p w:rsidR="00F13BC6" w:rsidRDefault="00D52708">
            <w:pPr>
              <w:widowControl/>
              <w:numPr>
                <w:ilvl w:val="0"/>
                <w:numId w:val="1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有扎实的英语专业功底，能胜任相关教学课程</w:t>
            </w:r>
          </w:p>
          <w:p w:rsidR="00F13BC6" w:rsidRDefault="00D52708">
            <w:pPr>
              <w:widowControl/>
              <w:numPr>
                <w:ilvl w:val="0"/>
                <w:numId w:val="16"/>
              </w:numPr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擅长英语听说读写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招办教师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W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起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招就处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不限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具有大专院校招生工作经历，不限年龄及专业，或曾担任招生助理的优秀应届毕业生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有良好的沟通能力、语言表达能力及号召力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辅导员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5</w:t>
            </w: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-8W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各二级学院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不限专业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中共党员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（含预备党员），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心理学、教育学、舞蹈、艺术类专业优先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</w:t>
            </w:r>
          </w:p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实习期须参与招生工作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在校期间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需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担任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过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班长、团支书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以上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职务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并参与过学生管理等相关工作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，有较强的组织管理、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语言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表达及高效沟通等能力</w:t>
            </w:r>
          </w:p>
        </w:tc>
      </w:tr>
      <w:tr w:rsidR="00F13BC6">
        <w:trPr>
          <w:trHeight w:val="918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行政人员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5-8W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学院各行政管理部门</w:t>
            </w:r>
          </w:p>
        </w:tc>
        <w:tc>
          <w:tcPr>
            <w:tcW w:w="3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不限专业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管理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汉语言文学、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计算机专业优先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）</w:t>
            </w:r>
          </w:p>
          <w:p w:rsidR="00F13BC6" w:rsidRDefault="00F13BC6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本科及以上学历</w:t>
            </w:r>
          </w:p>
        </w:tc>
        <w:tc>
          <w:tcPr>
            <w:tcW w:w="9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jc w:val="left"/>
              <w:textAlignment w:val="center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踏实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肯干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，具备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较强的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团队合作意识，有良好的沟通协调能力、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语言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表达能力、问题分析能力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和一定的文字功底</w:t>
            </w:r>
          </w:p>
          <w:p w:rsidR="00F13BC6" w:rsidRDefault="00D52708">
            <w:pPr>
              <w:widowControl/>
              <w:spacing w:line="480" w:lineRule="exact"/>
              <w:jc w:val="left"/>
              <w:rPr>
                <w:rFonts w:ascii="宋体" w:hAnsi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2.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在校期间担任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过学生会、团委干部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，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有较强的组织管理、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语言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表达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能力和应变能力</w:t>
            </w:r>
          </w:p>
        </w:tc>
      </w:tr>
    </w:tbl>
    <w:p w:rsidR="00F13BC6" w:rsidRDefault="00F13BC6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000000"/>
          <w:sz w:val="28"/>
          <w:szCs w:val="28"/>
        </w:rPr>
      </w:pPr>
      <w:bookmarkStart w:id="0" w:name="_GoBack"/>
      <w:bookmarkEnd w:id="0"/>
    </w:p>
    <w:p w:rsidR="00F13BC6" w:rsidRDefault="00F13BC6">
      <w:pPr>
        <w:pStyle w:val="a5"/>
        <w:widowControl/>
        <w:spacing w:before="0" w:beforeAutospacing="0" w:after="0" w:afterAutospacing="0" w:line="480" w:lineRule="exact"/>
        <w:ind w:firstLineChars="200" w:firstLine="562"/>
        <w:jc w:val="both"/>
        <w:textAlignment w:val="baseline"/>
        <w:rPr>
          <w:rFonts w:ascii="仿宋" w:eastAsia="仿宋" w:hAnsi="仿宋" w:cs="仿宋"/>
          <w:b/>
          <w:bCs/>
          <w:color w:val="000000"/>
          <w:sz w:val="28"/>
          <w:szCs w:val="28"/>
        </w:rPr>
      </w:pPr>
    </w:p>
    <w:p w:rsidR="00F13BC6" w:rsidRDefault="00D52708">
      <w:pPr>
        <w:widowControl/>
        <w:shd w:val="clear" w:color="auto" w:fill="FFFFFF"/>
        <w:spacing w:after="150" w:line="480" w:lineRule="exact"/>
        <w:jc w:val="left"/>
        <w:rPr>
          <w:rFonts w:ascii="宋体" w:hAnsi="宋体"/>
          <w:b/>
          <w:bCs/>
          <w:color w:val="000000"/>
          <w:kern w:val="0"/>
          <w:sz w:val="24"/>
          <w:shd w:val="clear" w:color="auto" w:fill="FFFFFF"/>
        </w:rPr>
      </w:pPr>
      <w:r>
        <w:rPr>
          <w:rFonts w:ascii="宋体" w:hAnsi="宋体" w:hint="eastAsia"/>
          <w:b/>
          <w:bCs/>
          <w:color w:val="000000"/>
          <w:kern w:val="0"/>
          <w:sz w:val="24"/>
          <w:shd w:val="clear" w:color="auto" w:fill="FFFFFF"/>
        </w:rPr>
        <w:t xml:space="preserve">   </w:t>
      </w:r>
    </w:p>
    <w:p w:rsidR="00F13BC6" w:rsidRDefault="00D52708">
      <w:pPr>
        <w:spacing w:line="480" w:lineRule="exact"/>
        <w:rPr>
          <w:rFonts w:ascii="宋体" w:hAnsi="宋体"/>
          <w:b/>
          <w:bCs/>
          <w:color w:val="000000"/>
          <w:sz w:val="24"/>
          <w:szCs w:val="24"/>
        </w:rPr>
      </w:pPr>
      <w:r>
        <w:rPr>
          <w:rFonts w:ascii="宋体" w:hAnsi="宋体" w:hint="eastAsia"/>
          <w:b/>
          <w:bCs/>
          <w:color w:val="000000"/>
          <w:sz w:val="24"/>
          <w:szCs w:val="24"/>
        </w:rPr>
        <w:t>开设专业目录：</w:t>
      </w:r>
    </w:p>
    <w:tbl>
      <w:tblPr>
        <w:tblW w:w="11760" w:type="dxa"/>
        <w:tblInd w:w="-509" w:type="dxa"/>
        <w:tblLayout w:type="fixed"/>
        <w:tblLook w:val="04A0" w:firstRow="1" w:lastRow="0" w:firstColumn="1" w:lastColumn="0" w:noHBand="0" w:noVBand="1"/>
      </w:tblPr>
      <w:tblGrid>
        <w:gridCol w:w="1307"/>
        <w:gridCol w:w="3360"/>
        <w:gridCol w:w="570"/>
        <w:gridCol w:w="6523"/>
      </w:tblGrid>
      <w:tr w:rsidR="00F13BC6">
        <w:trPr>
          <w:trHeight w:val="570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专业代码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F13BC6">
            <w:pPr>
              <w:spacing w:line="480" w:lineRule="exact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专业名称</w:t>
            </w:r>
          </w:p>
        </w:tc>
      </w:tr>
      <w:tr w:rsidR="00F13BC6">
        <w:trPr>
          <w:trHeight w:val="28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表演艺术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软件技术</w:t>
            </w:r>
          </w:p>
        </w:tc>
      </w:tr>
      <w:tr w:rsidR="00F13BC6">
        <w:trPr>
          <w:trHeight w:val="28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大数据与会计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社会体育</w:t>
            </w:r>
          </w:p>
        </w:tc>
      </w:tr>
      <w:tr w:rsidR="00F13BC6">
        <w:trPr>
          <w:trHeight w:val="28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道路工程检测技术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通信软件技术</w:t>
            </w:r>
          </w:p>
        </w:tc>
      </w:tr>
      <w:tr w:rsidR="00F13BC6">
        <w:trPr>
          <w:trHeight w:val="28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飞行器数字化装配技术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网络直播与运营</w:t>
            </w:r>
          </w:p>
        </w:tc>
      </w:tr>
      <w:tr w:rsidR="00F13BC6">
        <w:trPr>
          <w:trHeight w:val="341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工程造价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现代农业技术</w:t>
            </w:r>
          </w:p>
        </w:tc>
      </w:tr>
      <w:tr w:rsidR="00F13BC6">
        <w:trPr>
          <w:trHeight w:val="31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护理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新能源汽车检测与维修技术</w:t>
            </w:r>
          </w:p>
        </w:tc>
      </w:tr>
      <w:tr w:rsidR="00F13BC6">
        <w:trPr>
          <w:trHeight w:val="287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环境艺术设计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研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学旅行管理与服务</w:t>
            </w:r>
          </w:p>
        </w:tc>
      </w:tr>
      <w:tr w:rsidR="00F13BC6">
        <w:trPr>
          <w:trHeight w:val="285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农村新型经济组织管理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中小企业创业与经营</w:t>
            </w:r>
          </w:p>
        </w:tc>
      </w:tr>
      <w:tr w:rsidR="00F13BC6">
        <w:trPr>
          <w:trHeight w:val="972"/>
        </w:trPr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D52708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  <w:szCs w:val="24"/>
              </w:rPr>
              <w:t>技术与运营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F13BC6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3BC6" w:rsidRDefault="00F13BC6">
            <w:pPr>
              <w:widowControl/>
              <w:spacing w:line="480" w:lineRule="exact"/>
              <w:textAlignment w:val="center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F13BC6" w:rsidRDefault="00F13BC6">
      <w:pPr>
        <w:spacing w:line="480" w:lineRule="exact"/>
        <w:rPr>
          <w:rFonts w:ascii="宋体" w:hAnsi="宋体"/>
          <w:b/>
          <w:bCs/>
          <w:color w:val="000000"/>
          <w:sz w:val="24"/>
          <w:szCs w:val="24"/>
        </w:rPr>
      </w:pPr>
    </w:p>
    <w:p w:rsidR="00F13BC6" w:rsidRDefault="00F13BC6">
      <w:pPr>
        <w:spacing w:line="480" w:lineRule="exact"/>
        <w:ind w:leftChars="1105" w:left="2320"/>
        <w:rPr>
          <w:rFonts w:ascii="宋体" w:hAnsi="宋体"/>
          <w:b/>
          <w:bCs/>
          <w:color w:val="000000"/>
          <w:sz w:val="24"/>
          <w:szCs w:val="24"/>
        </w:rPr>
      </w:pPr>
    </w:p>
    <w:p w:rsidR="00F13BC6" w:rsidRDefault="00D52708">
      <w:pPr>
        <w:pStyle w:val="a8"/>
        <w:numPr>
          <w:ilvl w:val="0"/>
          <w:numId w:val="17"/>
        </w:numPr>
        <w:spacing w:line="480" w:lineRule="exact"/>
        <w:ind w:firstLineChars="200" w:firstLine="562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应聘流程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自信息发布之日起，应聘者可通我院官方邮箱投递个人简历；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简历投递邮箱为：</w:t>
      </w:r>
      <w:hyperlink r:id="rId9" w:history="1">
        <w:r>
          <w:rPr>
            <w:rStyle w:val="a6"/>
            <w:rFonts w:ascii="仿宋" w:eastAsia="仿宋" w:hAnsi="仿宋" w:cs="仿宋" w:hint="eastAsia"/>
            <w:b/>
            <w:bCs/>
            <w:color w:val="000000"/>
            <w:kern w:val="0"/>
            <w:sz w:val="28"/>
            <w:szCs w:val="28"/>
          </w:rPr>
          <w:t>rsc@dynk.com.cn</w:t>
        </w:r>
      </w:hyperlink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 xml:space="preserve"> 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FF0000"/>
          <w:kern w:val="0"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邮件包含个人简历及视频，视频内容：一段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3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分钟个人介绍视频，其中包含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1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分钟自我介绍，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2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分钟个人经历（内容为回忆工作或生活中印象最深的突发事件；你是如何处理该突发事件；有什么感悟）；将简历与视频合并压缩；（我们初试后通知到校考试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+</w:t>
      </w: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  <w:u w:val="single"/>
        </w:rPr>
        <w:t>面试）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邮件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命名格式：姓名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-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应聘岗位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-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专业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-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毕业学校，简历命名须严格按照此格式，否则不予接收；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待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邮件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接收后，学院人事处工作人员将对符合要求的求职者发送面试通知邮件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或电话告知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，若在投递简历后的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7-10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个工作内未收到面试通知可视为未通过简历筛选；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求职者收到面试通知后，面试者需回复邮件确认是否参加面试，如参加需在规定时间携带相关应聘材料到我院面试，具体要求以面试邀约邮件当中的内容为准；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形式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 xml:space="preserve"> (1)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职能岗位：面试。</w:t>
      </w:r>
    </w:p>
    <w:p w:rsidR="00F13BC6" w:rsidRDefault="00D52708">
      <w:pPr>
        <w:pStyle w:val="a8"/>
        <w:spacing w:line="480" w:lineRule="exact"/>
        <w:ind w:left="421" w:firstLineChars="400" w:firstLine="1124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(2)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教师岗位：面试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+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试讲（按学院分批）。</w:t>
      </w:r>
    </w:p>
    <w:p w:rsidR="00F13BC6" w:rsidRDefault="00D52708">
      <w:pPr>
        <w:pStyle w:val="a8"/>
        <w:spacing w:line="480" w:lineRule="exact"/>
        <w:ind w:left="421" w:firstLineChars="400" w:firstLine="1124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（注：教师岗试讲时长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20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分钟，包含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5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分钟说课、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15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分钟试讲，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5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分钟提问，自备课程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PPT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。）</w:t>
      </w:r>
    </w:p>
    <w:p w:rsidR="00F13BC6" w:rsidRDefault="00D52708">
      <w:pPr>
        <w:pStyle w:val="a8"/>
        <w:numPr>
          <w:ilvl w:val="0"/>
          <w:numId w:val="18"/>
        </w:numPr>
        <w:spacing w:line="480" w:lineRule="exac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面试结束后，录用通知将于十至十五个工作日内另行通知。若通过，应聘者需在规定时间内办理入职；若未收到录用通知，应聘者可另行求职。</w:t>
      </w:r>
    </w:p>
    <w:p w:rsidR="00F13BC6" w:rsidRDefault="00D52708">
      <w:pPr>
        <w:pStyle w:val="a8"/>
        <w:numPr>
          <w:ilvl w:val="0"/>
          <w:numId w:val="17"/>
        </w:numPr>
        <w:spacing w:line="480" w:lineRule="exact"/>
        <w:ind w:firstLineChars="200" w:firstLine="562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联系方式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座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 xml:space="preserve">  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机：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0838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—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6532669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齐老师：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13981005473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张老师：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18380129088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钟老师：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15983992152</w:t>
      </w:r>
    </w:p>
    <w:p w:rsidR="00F13BC6" w:rsidRDefault="00D52708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学院地址：四川省德阳市罗江大学城学苑路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95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号</w:t>
      </w:r>
    </w:p>
    <w:p w:rsidR="00F13BC6" w:rsidRDefault="00F13BC6">
      <w:pPr>
        <w:pStyle w:val="a8"/>
        <w:spacing w:line="480" w:lineRule="exact"/>
        <w:ind w:left="421" w:firstLine="0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</w:p>
    <w:sectPr w:rsidR="00F13BC6">
      <w:pgSz w:w="16838" w:h="11906" w:orient="landscape"/>
      <w:pgMar w:top="1440" w:right="2880" w:bottom="1440" w:left="28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708" w:rsidRDefault="00D52708" w:rsidP="00E16411">
      <w:r>
        <w:separator/>
      </w:r>
    </w:p>
  </w:endnote>
  <w:endnote w:type="continuationSeparator" w:id="0">
    <w:p w:rsidR="00D52708" w:rsidRDefault="00D52708" w:rsidP="00E164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708" w:rsidRDefault="00D52708" w:rsidP="00E16411">
      <w:r>
        <w:separator/>
      </w:r>
    </w:p>
  </w:footnote>
  <w:footnote w:type="continuationSeparator" w:id="0">
    <w:p w:rsidR="00D52708" w:rsidRDefault="00D52708" w:rsidP="00E164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B58D07"/>
    <w:multiLevelType w:val="singleLevel"/>
    <w:tmpl w:val="83B58D0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87863A61"/>
    <w:multiLevelType w:val="singleLevel"/>
    <w:tmpl w:val="87863A6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8862065E"/>
    <w:multiLevelType w:val="singleLevel"/>
    <w:tmpl w:val="8862065E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903EE88A"/>
    <w:multiLevelType w:val="singleLevel"/>
    <w:tmpl w:val="903EE88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B0E59E30"/>
    <w:multiLevelType w:val="singleLevel"/>
    <w:tmpl w:val="B0E59E3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C189801E"/>
    <w:multiLevelType w:val="singleLevel"/>
    <w:tmpl w:val="C189801E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D5D744D3"/>
    <w:multiLevelType w:val="singleLevel"/>
    <w:tmpl w:val="D5D744D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>
    <w:nsid w:val="DF026FAD"/>
    <w:multiLevelType w:val="singleLevel"/>
    <w:tmpl w:val="DF026FAD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EA9AB921"/>
    <w:multiLevelType w:val="singleLevel"/>
    <w:tmpl w:val="EA9AB92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9">
    <w:nsid w:val="00000004"/>
    <w:multiLevelType w:val="singleLevel"/>
    <w:tmpl w:val="00000004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0">
    <w:nsid w:val="00000007"/>
    <w:multiLevelType w:val="singleLevel"/>
    <w:tmpl w:val="00000007"/>
    <w:lvl w:ilvl="0">
      <w:start w:val="1"/>
      <w:numFmt w:val="decimal"/>
      <w:lvlText w:val="%1."/>
      <w:lvlJc w:val="left"/>
      <w:pPr>
        <w:tabs>
          <w:tab w:val="left" w:pos="312"/>
        </w:tabs>
        <w:ind w:left="421" w:firstLine="0"/>
      </w:pPr>
    </w:lvl>
  </w:abstractNum>
  <w:abstractNum w:abstractNumId="11">
    <w:nsid w:val="00000009"/>
    <w:multiLevelType w:val="singleLevel"/>
    <w:tmpl w:val="0000000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2">
    <w:nsid w:val="031CC00A"/>
    <w:multiLevelType w:val="singleLevel"/>
    <w:tmpl w:val="031CC00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>
    <w:nsid w:val="0B3B06B8"/>
    <w:multiLevelType w:val="singleLevel"/>
    <w:tmpl w:val="0B3B06B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4">
    <w:nsid w:val="3711F01A"/>
    <w:multiLevelType w:val="singleLevel"/>
    <w:tmpl w:val="3711F01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5">
    <w:nsid w:val="4CF3D04B"/>
    <w:multiLevelType w:val="singleLevel"/>
    <w:tmpl w:val="4CF3D04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6">
    <w:nsid w:val="552E7BAC"/>
    <w:multiLevelType w:val="singleLevel"/>
    <w:tmpl w:val="552E7BAC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7">
    <w:nsid w:val="62415BC9"/>
    <w:multiLevelType w:val="singleLevel"/>
    <w:tmpl w:val="62415BC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1"/>
  </w:num>
  <w:num w:numId="2">
    <w:abstractNumId w:val="17"/>
  </w:num>
  <w:num w:numId="3">
    <w:abstractNumId w:val="4"/>
  </w:num>
  <w:num w:numId="4">
    <w:abstractNumId w:val="1"/>
  </w:num>
  <w:num w:numId="5">
    <w:abstractNumId w:val="0"/>
  </w:num>
  <w:num w:numId="6">
    <w:abstractNumId w:val="16"/>
  </w:num>
  <w:num w:numId="7">
    <w:abstractNumId w:val="8"/>
  </w:num>
  <w:num w:numId="8">
    <w:abstractNumId w:val="6"/>
  </w:num>
  <w:num w:numId="9">
    <w:abstractNumId w:val="3"/>
  </w:num>
  <w:num w:numId="10">
    <w:abstractNumId w:val="2"/>
  </w:num>
  <w:num w:numId="11">
    <w:abstractNumId w:val="12"/>
  </w:num>
  <w:num w:numId="12">
    <w:abstractNumId w:val="5"/>
  </w:num>
  <w:num w:numId="13">
    <w:abstractNumId w:val="7"/>
  </w:num>
  <w:num w:numId="14">
    <w:abstractNumId w:val="15"/>
  </w:num>
  <w:num w:numId="15">
    <w:abstractNumId w:val="14"/>
  </w:num>
  <w:num w:numId="16">
    <w:abstractNumId w:val="13"/>
  </w:num>
  <w:num w:numId="17">
    <w:abstractNumId w:val="9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90"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BC6"/>
    <w:rsid w:val="005F3405"/>
    <w:rsid w:val="00D52708"/>
    <w:rsid w:val="00E16411"/>
    <w:rsid w:val="00F13BC6"/>
    <w:rsid w:val="01B37EFC"/>
    <w:rsid w:val="01C95192"/>
    <w:rsid w:val="0596490E"/>
    <w:rsid w:val="074C2200"/>
    <w:rsid w:val="08B3550C"/>
    <w:rsid w:val="094707BB"/>
    <w:rsid w:val="0ACD5304"/>
    <w:rsid w:val="0AE2537F"/>
    <w:rsid w:val="0FF441BA"/>
    <w:rsid w:val="10BA1677"/>
    <w:rsid w:val="11933050"/>
    <w:rsid w:val="12A76D06"/>
    <w:rsid w:val="13960622"/>
    <w:rsid w:val="1470411B"/>
    <w:rsid w:val="19573A95"/>
    <w:rsid w:val="197E0AC8"/>
    <w:rsid w:val="1ACE322C"/>
    <w:rsid w:val="1B0F196F"/>
    <w:rsid w:val="1C935ADC"/>
    <w:rsid w:val="1DD602B4"/>
    <w:rsid w:val="1F653825"/>
    <w:rsid w:val="211920C8"/>
    <w:rsid w:val="215B5308"/>
    <w:rsid w:val="21AD4F92"/>
    <w:rsid w:val="25D561E8"/>
    <w:rsid w:val="26366D12"/>
    <w:rsid w:val="26B6321A"/>
    <w:rsid w:val="26DE2962"/>
    <w:rsid w:val="287E63E3"/>
    <w:rsid w:val="28F55C8F"/>
    <w:rsid w:val="2B1A1A00"/>
    <w:rsid w:val="2D991760"/>
    <w:rsid w:val="2E2F1284"/>
    <w:rsid w:val="31695B7A"/>
    <w:rsid w:val="3256323D"/>
    <w:rsid w:val="34E8786B"/>
    <w:rsid w:val="35261B63"/>
    <w:rsid w:val="37A95E15"/>
    <w:rsid w:val="382E36D6"/>
    <w:rsid w:val="391B0119"/>
    <w:rsid w:val="39330951"/>
    <w:rsid w:val="3A75361B"/>
    <w:rsid w:val="3BAB3639"/>
    <w:rsid w:val="3C7759F8"/>
    <w:rsid w:val="3CE57001"/>
    <w:rsid w:val="3E393447"/>
    <w:rsid w:val="3FFB74DB"/>
    <w:rsid w:val="427D31F3"/>
    <w:rsid w:val="45647039"/>
    <w:rsid w:val="462F7A85"/>
    <w:rsid w:val="46862B5B"/>
    <w:rsid w:val="47FB1C95"/>
    <w:rsid w:val="48832007"/>
    <w:rsid w:val="49530C2A"/>
    <w:rsid w:val="4ACD365C"/>
    <w:rsid w:val="4B1545CD"/>
    <w:rsid w:val="4C7B674A"/>
    <w:rsid w:val="4E6E4AFE"/>
    <w:rsid w:val="4F727876"/>
    <w:rsid w:val="52F54648"/>
    <w:rsid w:val="53277E51"/>
    <w:rsid w:val="558D1829"/>
    <w:rsid w:val="57520734"/>
    <w:rsid w:val="577F0628"/>
    <w:rsid w:val="58DD0C17"/>
    <w:rsid w:val="591D19EA"/>
    <w:rsid w:val="5D9C3813"/>
    <w:rsid w:val="61930E94"/>
    <w:rsid w:val="62B5766A"/>
    <w:rsid w:val="646226EB"/>
    <w:rsid w:val="64C37764"/>
    <w:rsid w:val="651B7B48"/>
    <w:rsid w:val="66A05EF0"/>
    <w:rsid w:val="689818B9"/>
    <w:rsid w:val="6AC53400"/>
    <w:rsid w:val="6C293C3C"/>
    <w:rsid w:val="6D877CD9"/>
    <w:rsid w:val="702C2AF3"/>
    <w:rsid w:val="734955EC"/>
    <w:rsid w:val="781D1730"/>
    <w:rsid w:val="79CC3AEA"/>
    <w:rsid w:val="7BB07ACA"/>
    <w:rsid w:val="7C511217"/>
    <w:rsid w:val="7E3B327B"/>
    <w:rsid w:val="7F8A5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uiPriority="99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宋体"/>
      <w:kern w:val="2"/>
      <w:sz w:val="21"/>
      <w:szCs w:val="22"/>
    </w:rPr>
  </w:style>
  <w:style w:type="paragraph" w:styleId="2">
    <w:name w:val="heading 2"/>
    <w:basedOn w:val="a"/>
    <w:next w:val="a"/>
    <w:uiPriority w:val="9"/>
    <w:qFormat/>
    <w:pPr>
      <w:spacing w:beforeAutospacing="1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6">
    <w:name w:val="Hyperlink"/>
    <w:basedOn w:val="a0"/>
    <w:uiPriority w:val="99"/>
    <w:qFormat/>
    <w:rPr>
      <w:color w:val="0000FF"/>
      <w:u w:val="single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TableParagraph">
    <w:name w:val="Table Paragraph"/>
    <w:basedOn w:val="a"/>
    <w:uiPriority w:val="1"/>
    <w:qFormat/>
    <w:pPr>
      <w:spacing w:line="251" w:lineRule="exact"/>
      <w:ind w:left="54"/>
    </w:pPr>
    <w:rPr>
      <w:rFonts w:ascii="宋体" w:hAnsi="宋体"/>
      <w:lang w:val="zh-CN" w:bidi="zh-CN"/>
    </w:rPr>
  </w:style>
  <w:style w:type="paragraph" w:styleId="a8">
    <w:name w:val="List Paragraph"/>
    <w:basedOn w:val="a"/>
    <w:uiPriority w:val="34"/>
    <w:qFormat/>
    <w:pPr>
      <w:ind w:firstLine="420"/>
    </w:pPr>
  </w:style>
  <w:style w:type="character" w:customStyle="1" w:styleId="item-name">
    <w:name w:val="item-name"/>
    <w:basedOn w:val="a0"/>
    <w:qFormat/>
  </w:style>
  <w:style w:type="character" w:customStyle="1" w:styleId="item-name1">
    <w:name w:val="item-name1"/>
    <w:basedOn w:val="a0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uiPriority="99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宋体"/>
      <w:kern w:val="2"/>
      <w:sz w:val="21"/>
      <w:szCs w:val="22"/>
    </w:rPr>
  </w:style>
  <w:style w:type="paragraph" w:styleId="2">
    <w:name w:val="heading 2"/>
    <w:basedOn w:val="a"/>
    <w:next w:val="a"/>
    <w:uiPriority w:val="9"/>
    <w:qFormat/>
    <w:pPr>
      <w:spacing w:beforeAutospacing="1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6">
    <w:name w:val="Hyperlink"/>
    <w:basedOn w:val="a0"/>
    <w:uiPriority w:val="99"/>
    <w:qFormat/>
    <w:rPr>
      <w:color w:val="0000FF"/>
      <w:u w:val="single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TableParagraph">
    <w:name w:val="Table Paragraph"/>
    <w:basedOn w:val="a"/>
    <w:uiPriority w:val="1"/>
    <w:qFormat/>
    <w:pPr>
      <w:spacing w:line="251" w:lineRule="exact"/>
      <w:ind w:left="54"/>
    </w:pPr>
    <w:rPr>
      <w:rFonts w:ascii="宋体" w:hAnsi="宋体"/>
      <w:lang w:val="zh-CN" w:bidi="zh-CN"/>
    </w:rPr>
  </w:style>
  <w:style w:type="paragraph" w:styleId="a8">
    <w:name w:val="List Paragraph"/>
    <w:basedOn w:val="a"/>
    <w:uiPriority w:val="34"/>
    <w:qFormat/>
    <w:pPr>
      <w:ind w:firstLine="420"/>
    </w:pPr>
  </w:style>
  <w:style w:type="character" w:customStyle="1" w:styleId="item-name">
    <w:name w:val="item-name"/>
    <w:basedOn w:val="a0"/>
    <w:qFormat/>
  </w:style>
  <w:style w:type="character" w:customStyle="1" w:styleId="item-name1">
    <w:name w:val="item-name1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rsc@dynk.com.cn&#65292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4</Pages>
  <Words>790</Words>
  <Characters>4506</Characters>
  <Application>Microsoft Office Word</Application>
  <DocSecurity>0</DocSecurity>
  <Lines>37</Lines>
  <Paragraphs>10</Paragraphs>
  <ScaleCrop>false</ScaleCrop>
  <Company>china</Company>
  <LinksUpToDate>false</LinksUpToDate>
  <CharactersWithSpaces>5286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张丽</cp:lastModifiedBy>
  <cp:revision>4</cp:revision>
  <cp:lastPrinted>2021-11-22T00:38:00Z</cp:lastPrinted>
  <dcterms:created xsi:type="dcterms:W3CDTF">2021-07-17T03:17:00Z</dcterms:created>
  <dcterms:modified xsi:type="dcterms:W3CDTF">2022-04-26T03:37:00Z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75EA08CA4CAC4253A3CA5BB763AAD6FE</vt:lpwstr>
  </property>
</Properties>
</file>